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44" w:rsidRPr="00342F01" w:rsidRDefault="00322951" w:rsidP="003964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Tájékoztató </w:t>
      </w:r>
      <w:r w:rsidR="003964A8" w:rsidRPr="00342F01">
        <w:rPr>
          <w:b/>
          <w:sz w:val="22"/>
          <w:szCs w:val="22"/>
        </w:rPr>
        <w:t>nagyvállalkozások</w:t>
      </w:r>
      <w:r w:rsidR="003964A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ú</w:t>
      </w:r>
      <w:r w:rsidR="00EC3044" w:rsidRPr="00342F01">
        <w:rPr>
          <w:b/>
          <w:sz w:val="22"/>
          <w:szCs w:val="22"/>
        </w:rPr>
        <w:t>jraiparosítási célt szolgáló</w:t>
      </w:r>
      <w:r w:rsidR="00380710">
        <w:rPr>
          <w:b/>
          <w:sz w:val="22"/>
          <w:szCs w:val="22"/>
        </w:rPr>
        <w:t xml:space="preserve"> </w:t>
      </w:r>
      <w:r w:rsidR="00EC3044" w:rsidRPr="00342F01">
        <w:rPr>
          <w:b/>
          <w:sz w:val="22"/>
          <w:szCs w:val="22"/>
        </w:rPr>
        <w:t>beruházásainak támogatási feltételei</w:t>
      </w:r>
      <w:r>
        <w:rPr>
          <w:b/>
          <w:sz w:val="22"/>
          <w:szCs w:val="22"/>
        </w:rPr>
        <w:t>ről</w:t>
      </w:r>
      <w:r w:rsidR="00751E3D">
        <w:rPr>
          <w:b/>
          <w:sz w:val="22"/>
          <w:szCs w:val="22"/>
        </w:rPr>
        <w:t>:</w:t>
      </w:r>
    </w:p>
    <w:p w:rsidR="00EC3044" w:rsidRPr="00342F01" w:rsidRDefault="00EC3044" w:rsidP="003964A8">
      <w:pPr>
        <w:spacing w:after="240" w:line="276" w:lineRule="auto"/>
        <w:jc w:val="both"/>
        <w:rPr>
          <w:b/>
          <w:color w:val="000000"/>
          <w:sz w:val="22"/>
          <w:szCs w:val="22"/>
        </w:rPr>
      </w:pPr>
      <w:bookmarkStart w:id="0" w:name="_GoBack"/>
      <w:bookmarkEnd w:id="0"/>
    </w:p>
    <w:p w:rsidR="00EC3044" w:rsidRDefault="00EC3044" w:rsidP="003964A8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 w:val="22"/>
          <w:szCs w:val="22"/>
          <w:u w:val="single"/>
        </w:rPr>
      </w:pPr>
      <w:r w:rsidRPr="00342F01">
        <w:rPr>
          <w:sz w:val="22"/>
          <w:szCs w:val="22"/>
          <w:u w:val="single"/>
        </w:rPr>
        <w:t>Rendelkezésre álló forrás, felhasználásának célja</w:t>
      </w:r>
    </w:p>
    <w:p w:rsidR="00AC78A1" w:rsidRPr="00342F01" w:rsidRDefault="00AC78A1" w:rsidP="003964A8">
      <w:pPr>
        <w:autoSpaceDE w:val="0"/>
        <w:autoSpaceDN w:val="0"/>
        <w:adjustRightInd w:val="0"/>
        <w:ind w:left="357"/>
        <w:jc w:val="both"/>
        <w:rPr>
          <w:sz w:val="22"/>
          <w:szCs w:val="22"/>
          <w:u w:val="single"/>
        </w:rPr>
      </w:pPr>
    </w:p>
    <w:p w:rsidR="00EC3044" w:rsidRPr="00342F01" w:rsidRDefault="00EC3044" w:rsidP="003964A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42F01">
        <w:rPr>
          <w:bCs/>
          <w:sz w:val="22"/>
          <w:szCs w:val="22"/>
        </w:rPr>
        <w:t xml:space="preserve">A Kormány, illetve a Nemzetgazdasági Minisztérium (a továbbiakban NGM) gazdaságpolitikai célkitűzéseinek meghatározó eleme az újraiparosítás, az iparfejlesztés. Ennek megvalósítása érdekében szükséges azon tőkehiányos hazai nagyvállalatok beruházásainak támogatása, amelyek jelentős mértékben járulnak hozzá a magyar gazdaság - ezen belül is a feldolgozóipar - növekedéséhez és a foglalkoztatás bővüléséhez, ugyanakkor </w:t>
      </w:r>
      <w:proofErr w:type="gramStart"/>
      <w:r w:rsidRPr="00342F01">
        <w:rPr>
          <w:bCs/>
          <w:sz w:val="22"/>
          <w:szCs w:val="22"/>
        </w:rPr>
        <w:t>ezen</w:t>
      </w:r>
      <w:proofErr w:type="gramEnd"/>
      <w:r w:rsidRPr="00342F01">
        <w:rPr>
          <w:bCs/>
          <w:sz w:val="22"/>
          <w:szCs w:val="22"/>
        </w:rPr>
        <w:t xml:space="preserve"> kapacitásbővítő fejlesztéseik tekintetében nem célcsoportjai az uniós forrásból kiírt pályázatoknak.</w:t>
      </w:r>
    </w:p>
    <w:p w:rsidR="00EC3044" w:rsidRPr="00342F01" w:rsidRDefault="00EC3044" w:rsidP="003964A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EC3044" w:rsidRPr="00342F01" w:rsidRDefault="00EC3044" w:rsidP="003964A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42F01">
        <w:rPr>
          <w:bCs/>
          <w:sz w:val="22"/>
          <w:szCs w:val="22"/>
        </w:rPr>
        <w:t>A fenti célok megvalósítását az NGM fejezetében létrehozott Nemzetgazdasági támogatások előirányzat szolgálja, a 2015. évben 3 milliárd Ft keretösszeggel.</w:t>
      </w:r>
    </w:p>
    <w:p w:rsidR="00EC3044" w:rsidRPr="00342F01" w:rsidRDefault="00EC3044" w:rsidP="003964A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EC3044" w:rsidRPr="00342F01" w:rsidRDefault="00EC3044" w:rsidP="003964A8">
      <w:pPr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342F01">
        <w:rPr>
          <w:sz w:val="22"/>
          <w:szCs w:val="22"/>
          <w:u w:val="single"/>
        </w:rPr>
        <w:t>Az előirányzat felhasználására vonatkozó fontosabb jogszabályok</w:t>
      </w:r>
    </w:p>
    <w:p w:rsidR="00EC3044" w:rsidRPr="00342F01" w:rsidRDefault="00EC3044" w:rsidP="003964A8">
      <w:pPr>
        <w:ind w:left="360"/>
        <w:jc w:val="both"/>
        <w:rPr>
          <w:sz w:val="22"/>
          <w:szCs w:val="22"/>
          <w:u w:val="single"/>
        </w:rPr>
      </w:pPr>
    </w:p>
    <w:p w:rsidR="00EC3044" w:rsidRPr="00342F01" w:rsidRDefault="00EC3044" w:rsidP="003964A8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</w:rPr>
      </w:pPr>
      <w:r w:rsidRPr="00342F01">
        <w:rPr>
          <w:bCs/>
          <w:sz w:val="22"/>
          <w:szCs w:val="22"/>
        </w:rPr>
        <w:t>Az államháztartásról szóló 2011. évi CXCV. törvény (Áht.)</w:t>
      </w:r>
    </w:p>
    <w:p w:rsidR="00EC3044" w:rsidRPr="00342F01" w:rsidRDefault="00EC3044" w:rsidP="003964A8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</w:rPr>
      </w:pPr>
      <w:r w:rsidRPr="00342F01">
        <w:rPr>
          <w:bCs/>
          <w:sz w:val="22"/>
          <w:szCs w:val="22"/>
        </w:rPr>
        <w:t>Az államháztartásról szóló törvény végrehajtásáról szóló 368/2011. (XII. 31.) Korm. rendelet (</w:t>
      </w:r>
      <w:proofErr w:type="spellStart"/>
      <w:r w:rsidRPr="00342F01">
        <w:rPr>
          <w:bCs/>
          <w:sz w:val="22"/>
          <w:szCs w:val="22"/>
        </w:rPr>
        <w:t>Ávr</w:t>
      </w:r>
      <w:proofErr w:type="spellEnd"/>
      <w:r w:rsidRPr="00342F01">
        <w:rPr>
          <w:bCs/>
          <w:sz w:val="22"/>
          <w:szCs w:val="22"/>
        </w:rPr>
        <w:t>.)</w:t>
      </w:r>
    </w:p>
    <w:p w:rsidR="00EC3044" w:rsidRPr="00342F01" w:rsidRDefault="00EC3044" w:rsidP="003964A8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</w:rPr>
      </w:pPr>
      <w:r w:rsidRPr="00342F01">
        <w:rPr>
          <w:bCs/>
          <w:sz w:val="22"/>
          <w:szCs w:val="22"/>
        </w:rPr>
        <w:t>A fejezeti kezelésű előirányzatok kezeléséről és felhasználásáról szóló 16/2015. (V.29.) NGM rendelet</w:t>
      </w:r>
    </w:p>
    <w:p w:rsidR="00EC3044" w:rsidRPr="00342F01" w:rsidRDefault="00EC3044" w:rsidP="003964A8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</w:rPr>
      </w:pPr>
      <w:r w:rsidRPr="00342F01">
        <w:rPr>
          <w:bCs/>
          <w:sz w:val="22"/>
          <w:szCs w:val="22"/>
        </w:rPr>
        <w:t>Az európai uniós versenyjogi értelemben vett állami támogatásokkal kapcsolatos eljárásról és a regionális támogatási térképről szóló 37/2011. (III. 22.) Korm. rendelet (</w:t>
      </w:r>
      <w:proofErr w:type="spellStart"/>
      <w:r w:rsidRPr="00342F01">
        <w:rPr>
          <w:bCs/>
          <w:sz w:val="22"/>
          <w:szCs w:val="22"/>
        </w:rPr>
        <w:t>Átr</w:t>
      </w:r>
      <w:proofErr w:type="spellEnd"/>
      <w:r w:rsidRPr="00342F01">
        <w:rPr>
          <w:bCs/>
          <w:sz w:val="22"/>
          <w:szCs w:val="22"/>
        </w:rPr>
        <w:t>.)</w:t>
      </w:r>
    </w:p>
    <w:p w:rsidR="00EC3044" w:rsidRPr="00342F01" w:rsidRDefault="00EC3044" w:rsidP="003964A8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</w:rPr>
      </w:pPr>
      <w:r w:rsidRPr="00342F01">
        <w:rPr>
          <w:bCs/>
          <w:sz w:val="22"/>
          <w:szCs w:val="22"/>
        </w:rPr>
        <w:t>A Szerződés 107. és 108. cikke alkalmazásában bizonyos támogatási kategóriáknak a belső piaccal összeegyeztethetővé nyilvánításáról szóló 651/2014/EU rendelet (2014. június 17.) (</w:t>
      </w:r>
      <w:proofErr w:type="spellStart"/>
      <w:r w:rsidRPr="00342F01">
        <w:rPr>
          <w:bCs/>
          <w:sz w:val="22"/>
          <w:szCs w:val="22"/>
        </w:rPr>
        <w:t>Ácsr</w:t>
      </w:r>
      <w:proofErr w:type="spellEnd"/>
      <w:r w:rsidRPr="00342F01">
        <w:rPr>
          <w:bCs/>
          <w:sz w:val="22"/>
          <w:szCs w:val="22"/>
        </w:rPr>
        <w:t>.)</w:t>
      </w:r>
    </w:p>
    <w:p w:rsidR="00EC3044" w:rsidRPr="00342F01" w:rsidRDefault="00EC3044" w:rsidP="003964A8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</w:rPr>
      </w:pPr>
      <w:r w:rsidRPr="00342F01">
        <w:rPr>
          <w:bCs/>
          <w:sz w:val="22"/>
          <w:szCs w:val="22"/>
        </w:rPr>
        <w:t xml:space="preserve">Az Európai Unió működéséről szóló szerződés 107. és 108. cikkének a csekély összegű támogatásokra való alkalmazásáról szóló 1407/2013/EU rendelet (2013. december 18.) (De </w:t>
      </w:r>
      <w:proofErr w:type="spellStart"/>
      <w:r w:rsidRPr="00342F01">
        <w:rPr>
          <w:bCs/>
          <w:sz w:val="22"/>
          <w:szCs w:val="22"/>
        </w:rPr>
        <w:t>minimis</w:t>
      </w:r>
      <w:proofErr w:type="spellEnd"/>
      <w:r w:rsidRPr="00342F01">
        <w:rPr>
          <w:bCs/>
          <w:sz w:val="22"/>
          <w:szCs w:val="22"/>
        </w:rPr>
        <w:t xml:space="preserve"> rendelet)</w:t>
      </w:r>
    </w:p>
    <w:p w:rsidR="00EC3044" w:rsidRPr="00342F01" w:rsidRDefault="00EC3044" w:rsidP="003964A8">
      <w:pPr>
        <w:jc w:val="both"/>
        <w:rPr>
          <w:sz w:val="22"/>
          <w:szCs w:val="22"/>
        </w:rPr>
      </w:pPr>
    </w:p>
    <w:p w:rsidR="00EC3044" w:rsidRPr="00342F01" w:rsidRDefault="00EC3044" w:rsidP="003964A8">
      <w:pPr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342F01">
        <w:rPr>
          <w:sz w:val="22"/>
          <w:szCs w:val="22"/>
          <w:u w:val="single"/>
        </w:rPr>
        <w:t>Támogatásban részesíthetők köre</w:t>
      </w:r>
      <w:r w:rsidR="00CD6F12">
        <w:rPr>
          <w:sz w:val="22"/>
          <w:szCs w:val="22"/>
          <w:u w:val="single"/>
        </w:rPr>
        <w:t>, a támogatható tevékenységek köre, valamint a támogatás célja:</w:t>
      </w:r>
    </w:p>
    <w:p w:rsidR="00EC3044" w:rsidRPr="00342F01" w:rsidRDefault="00EC3044" w:rsidP="003964A8">
      <w:pPr>
        <w:jc w:val="both"/>
        <w:rPr>
          <w:sz w:val="22"/>
          <w:szCs w:val="22"/>
          <w:u w:val="single"/>
        </w:rPr>
      </w:pPr>
    </w:p>
    <w:p w:rsidR="00EC3044" w:rsidRPr="00342F01" w:rsidRDefault="00EC3044" w:rsidP="003964A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42F01">
        <w:rPr>
          <w:sz w:val="22"/>
          <w:szCs w:val="22"/>
        </w:rPr>
        <w:t xml:space="preserve">A 16/2015.(V.29) NGM rendelet 1. számú melléklet 28. sora </w:t>
      </w:r>
      <w:r>
        <w:rPr>
          <w:sz w:val="22"/>
          <w:szCs w:val="22"/>
        </w:rPr>
        <w:t>szerint</w:t>
      </w:r>
      <w:r w:rsidR="00AC78A1">
        <w:rPr>
          <w:sz w:val="22"/>
          <w:szCs w:val="22"/>
        </w:rPr>
        <w:t>.</w:t>
      </w:r>
    </w:p>
    <w:p w:rsidR="00EC3044" w:rsidRPr="00342F01" w:rsidRDefault="00EC3044" w:rsidP="003964A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EC3044" w:rsidRPr="00342F01" w:rsidRDefault="00EC3044" w:rsidP="003964A8">
      <w:pPr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342F01">
        <w:rPr>
          <w:sz w:val="22"/>
          <w:szCs w:val="22"/>
          <w:u w:val="single"/>
        </w:rPr>
        <w:t>A támogatás nyújtásának szempontrendszere</w:t>
      </w:r>
    </w:p>
    <w:p w:rsidR="00EC3044" w:rsidRPr="00342F01" w:rsidRDefault="00EC3044" w:rsidP="003964A8">
      <w:pPr>
        <w:jc w:val="both"/>
        <w:rPr>
          <w:sz w:val="22"/>
          <w:szCs w:val="22"/>
        </w:rPr>
      </w:pPr>
    </w:p>
    <w:p w:rsidR="00EC3044" w:rsidRPr="00342F01" w:rsidRDefault="00EC3044" w:rsidP="003964A8">
      <w:pPr>
        <w:jc w:val="both"/>
        <w:rPr>
          <w:sz w:val="22"/>
          <w:szCs w:val="22"/>
        </w:rPr>
      </w:pPr>
      <w:r w:rsidRPr="00342F01">
        <w:rPr>
          <w:sz w:val="22"/>
          <w:szCs w:val="22"/>
        </w:rPr>
        <w:t>A támogatási döntés meghozatala során az alábbi szempontokat kell figyelembe venni:</w:t>
      </w:r>
    </w:p>
    <w:p w:rsidR="00EC3044" w:rsidRPr="00342F01" w:rsidRDefault="00EC3044" w:rsidP="003964A8">
      <w:pPr>
        <w:numPr>
          <w:ilvl w:val="0"/>
          <w:numId w:val="1"/>
        </w:numPr>
        <w:jc w:val="both"/>
        <w:rPr>
          <w:sz w:val="22"/>
          <w:szCs w:val="22"/>
        </w:rPr>
      </w:pPr>
      <w:r w:rsidRPr="00342F01">
        <w:rPr>
          <w:sz w:val="22"/>
          <w:szCs w:val="22"/>
        </w:rPr>
        <w:t>a beruházás a feldolgozóipar területén valósul meg, a vállalkozás magas szinten feldolgozott terméket állít elő,</w:t>
      </w:r>
    </w:p>
    <w:p w:rsidR="00EC3044" w:rsidRPr="00342F01" w:rsidRDefault="00EC3044" w:rsidP="003964A8">
      <w:pPr>
        <w:numPr>
          <w:ilvl w:val="0"/>
          <w:numId w:val="1"/>
        </w:numPr>
        <w:jc w:val="both"/>
        <w:rPr>
          <w:sz w:val="22"/>
          <w:szCs w:val="22"/>
        </w:rPr>
      </w:pPr>
      <w:r w:rsidRPr="00342F01">
        <w:rPr>
          <w:sz w:val="22"/>
          <w:szCs w:val="22"/>
        </w:rPr>
        <w:t>a beruházással létrehozott új munkahelyek száma és azok fenntartására vállalt időtartam,</w:t>
      </w:r>
    </w:p>
    <w:p w:rsidR="00EC3044" w:rsidRPr="00342F01" w:rsidRDefault="00EC3044" w:rsidP="003964A8">
      <w:pPr>
        <w:numPr>
          <w:ilvl w:val="0"/>
          <w:numId w:val="1"/>
        </w:numPr>
        <w:jc w:val="both"/>
        <w:rPr>
          <w:sz w:val="22"/>
          <w:szCs w:val="22"/>
        </w:rPr>
      </w:pPr>
      <w:r w:rsidRPr="00342F01">
        <w:rPr>
          <w:sz w:val="22"/>
          <w:szCs w:val="22"/>
        </w:rPr>
        <w:t>a beruházás által érintett kistérség elmaradottsága,</w:t>
      </w:r>
    </w:p>
    <w:p w:rsidR="00EC3044" w:rsidRPr="00342F01" w:rsidRDefault="00EC3044" w:rsidP="003964A8">
      <w:pPr>
        <w:numPr>
          <w:ilvl w:val="0"/>
          <w:numId w:val="1"/>
        </w:numPr>
        <w:jc w:val="both"/>
        <w:rPr>
          <w:sz w:val="22"/>
          <w:szCs w:val="22"/>
        </w:rPr>
      </w:pPr>
      <w:r w:rsidRPr="00342F01">
        <w:rPr>
          <w:sz w:val="22"/>
          <w:szCs w:val="22"/>
        </w:rPr>
        <w:t>a beruházásnak a régiós munkaerőpiacra gyakorolt pozitív hatása,</w:t>
      </w:r>
    </w:p>
    <w:p w:rsidR="00EC3044" w:rsidRPr="00342F01" w:rsidRDefault="00EC3044" w:rsidP="003964A8">
      <w:pPr>
        <w:numPr>
          <w:ilvl w:val="0"/>
          <w:numId w:val="1"/>
        </w:numPr>
        <w:jc w:val="both"/>
        <w:rPr>
          <w:sz w:val="22"/>
          <w:szCs w:val="22"/>
        </w:rPr>
      </w:pPr>
      <w:r w:rsidRPr="00342F01">
        <w:rPr>
          <w:sz w:val="22"/>
          <w:szCs w:val="22"/>
        </w:rPr>
        <w:t>a beruházás milyen arányban igényel szakképzett és felsőfokú végzettségű munkavállalókat,</w:t>
      </w:r>
    </w:p>
    <w:p w:rsidR="00EC3044" w:rsidRPr="00342F01" w:rsidRDefault="00EC3044" w:rsidP="003964A8">
      <w:pPr>
        <w:numPr>
          <w:ilvl w:val="0"/>
          <w:numId w:val="1"/>
        </w:numPr>
        <w:jc w:val="both"/>
        <w:rPr>
          <w:sz w:val="22"/>
          <w:szCs w:val="22"/>
        </w:rPr>
      </w:pPr>
      <w:r w:rsidRPr="00342F01">
        <w:rPr>
          <w:sz w:val="22"/>
          <w:szCs w:val="22"/>
        </w:rPr>
        <w:t xml:space="preserve">a </w:t>
      </w:r>
      <w:proofErr w:type="gramStart"/>
      <w:r w:rsidRPr="00342F01">
        <w:rPr>
          <w:sz w:val="22"/>
          <w:szCs w:val="22"/>
        </w:rPr>
        <w:t>projekt jelentős</w:t>
      </w:r>
      <w:proofErr w:type="gramEnd"/>
      <w:r w:rsidRPr="00342F01">
        <w:rPr>
          <w:sz w:val="22"/>
          <w:szCs w:val="22"/>
        </w:rPr>
        <w:t xml:space="preserve"> árbevétel-, vagy hozzáadott érték-növekedési illetve exportnövekedési potenciállal rendelkezik,</w:t>
      </w:r>
    </w:p>
    <w:p w:rsidR="00EC3044" w:rsidRPr="00342F01" w:rsidRDefault="00EC3044" w:rsidP="003964A8">
      <w:pPr>
        <w:numPr>
          <w:ilvl w:val="0"/>
          <w:numId w:val="1"/>
        </w:numPr>
        <w:jc w:val="both"/>
        <w:rPr>
          <w:sz w:val="22"/>
          <w:szCs w:val="22"/>
        </w:rPr>
      </w:pPr>
      <w:r w:rsidRPr="00342F01">
        <w:rPr>
          <w:sz w:val="22"/>
          <w:szCs w:val="22"/>
        </w:rPr>
        <w:t>a beruházó a támogatás közvetlen, vagy közvetett eredményeként képes lesz erősíteni magyarországi jelenlétét, valamint a fejlesztés regionális terjeszkedési lehetőséget is magában hordoz,</w:t>
      </w:r>
    </w:p>
    <w:p w:rsidR="00EC3044" w:rsidRPr="00342F01" w:rsidRDefault="00EC3044" w:rsidP="003964A8">
      <w:pPr>
        <w:numPr>
          <w:ilvl w:val="0"/>
          <w:numId w:val="1"/>
        </w:numPr>
        <w:jc w:val="both"/>
        <w:rPr>
          <w:sz w:val="22"/>
          <w:szCs w:val="22"/>
        </w:rPr>
      </w:pPr>
      <w:r w:rsidRPr="00342F01">
        <w:rPr>
          <w:sz w:val="22"/>
          <w:szCs w:val="22"/>
        </w:rPr>
        <w:t>a fejlesztés révén - a projekt fenntartási időszakában és azt követően - megnövekedett adó- és járulékfizetési kötelezettség költségvetési-egyenlegjavító hatása,</w:t>
      </w:r>
    </w:p>
    <w:p w:rsidR="00EC3044" w:rsidRPr="00342F01" w:rsidRDefault="00EC3044" w:rsidP="003964A8">
      <w:pPr>
        <w:numPr>
          <w:ilvl w:val="0"/>
          <w:numId w:val="1"/>
        </w:numPr>
        <w:jc w:val="both"/>
        <w:rPr>
          <w:sz w:val="22"/>
          <w:szCs w:val="22"/>
        </w:rPr>
      </w:pPr>
      <w:r w:rsidRPr="00342F01">
        <w:rPr>
          <w:sz w:val="22"/>
          <w:szCs w:val="22"/>
        </w:rPr>
        <w:t>a projekt költségvetése reális és takarékos módon került összeállításra.</w:t>
      </w:r>
    </w:p>
    <w:p w:rsidR="00EC3044" w:rsidRPr="00342F01" w:rsidRDefault="00EC3044" w:rsidP="003964A8">
      <w:pPr>
        <w:jc w:val="both"/>
        <w:rPr>
          <w:sz w:val="22"/>
          <w:szCs w:val="22"/>
        </w:rPr>
      </w:pPr>
    </w:p>
    <w:p w:rsidR="00EC3044" w:rsidRPr="00342F01" w:rsidRDefault="00EC3044" w:rsidP="003964A8">
      <w:pPr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342F01">
        <w:rPr>
          <w:sz w:val="22"/>
          <w:szCs w:val="22"/>
          <w:u w:val="single"/>
        </w:rPr>
        <w:t>A támogatás mértéke, összege, támogatási jogcímek</w:t>
      </w:r>
    </w:p>
    <w:p w:rsidR="00EC3044" w:rsidRPr="00342F01" w:rsidRDefault="00EC3044" w:rsidP="003964A8">
      <w:pPr>
        <w:jc w:val="both"/>
        <w:rPr>
          <w:sz w:val="22"/>
          <w:szCs w:val="22"/>
        </w:rPr>
      </w:pPr>
    </w:p>
    <w:p w:rsidR="00EC3044" w:rsidRPr="00342F01" w:rsidRDefault="00EC3044" w:rsidP="003964A8">
      <w:pPr>
        <w:jc w:val="both"/>
        <w:rPr>
          <w:sz w:val="22"/>
          <w:szCs w:val="22"/>
        </w:rPr>
      </w:pPr>
      <w:r w:rsidRPr="00342F01">
        <w:rPr>
          <w:sz w:val="22"/>
          <w:szCs w:val="22"/>
        </w:rPr>
        <w:t>A legkisebb támogatható projektméret 100 millió Ft, azzal, hogy a beruházáshoz nyújtható támogatás összege el kell, hogy érje az 50 millió forintot.</w:t>
      </w:r>
    </w:p>
    <w:p w:rsidR="00EC3044" w:rsidRPr="00342F01" w:rsidRDefault="00EC3044" w:rsidP="003964A8">
      <w:pPr>
        <w:jc w:val="both"/>
        <w:rPr>
          <w:sz w:val="22"/>
          <w:szCs w:val="22"/>
        </w:rPr>
      </w:pPr>
    </w:p>
    <w:p w:rsidR="00EC3044" w:rsidRPr="00AC78A1" w:rsidRDefault="00EC3044" w:rsidP="003964A8">
      <w:pPr>
        <w:jc w:val="both"/>
        <w:rPr>
          <w:sz w:val="22"/>
          <w:szCs w:val="22"/>
        </w:rPr>
      </w:pPr>
      <w:r w:rsidRPr="00342F01">
        <w:rPr>
          <w:sz w:val="22"/>
          <w:szCs w:val="22"/>
        </w:rPr>
        <w:t xml:space="preserve">Az előirányzatból alapvetően az </w:t>
      </w:r>
      <w:proofErr w:type="spellStart"/>
      <w:r w:rsidRPr="00342F01">
        <w:rPr>
          <w:sz w:val="22"/>
          <w:szCs w:val="22"/>
        </w:rPr>
        <w:t>Ácsr</w:t>
      </w:r>
      <w:proofErr w:type="spellEnd"/>
      <w:r w:rsidRPr="00342F01">
        <w:rPr>
          <w:sz w:val="22"/>
          <w:szCs w:val="22"/>
        </w:rPr>
        <w:t>. szerinti regionális beruházási támogatás vagy – amennyiben erre a Közép-magyarországi régióban nem lesz lehetőség</w:t>
      </w:r>
      <w:r w:rsidRPr="00AC78A1">
        <w:rPr>
          <w:sz w:val="22"/>
          <w:szCs w:val="22"/>
        </w:rPr>
        <w:t xml:space="preserve"> – a de </w:t>
      </w:r>
      <w:proofErr w:type="spellStart"/>
      <w:r w:rsidRPr="00AC78A1">
        <w:rPr>
          <w:sz w:val="22"/>
          <w:szCs w:val="22"/>
        </w:rPr>
        <w:t>minimis</w:t>
      </w:r>
      <w:proofErr w:type="spellEnd"/>
      <w:r w:rsidRPr="00AC78A1">
        <w:rPr>
          <w:sz w:val="22"/>
          <w:szCs w:val="22"/>
        </w:rPr>
        <w:t xml:space="preserve"> rendelet szerinti csekély összegű támogatás nyújtható.</w:t>
      </w:r>
    </w:p>
    <w:p w:rsidR="00EC3044" w:rsidRPr="00AC78A1" w:rsidRDefault="00EC3044" w:rsidP="003964A8">
      <w:pPr>
        <w:jc w:val="both"/>
        <w:rPr>
          <w:sz w:val="22"/>
          <w:szCs w:val="22"/>
        </w:rPr>
      </w:pPr>
    </w:p>
    <w:p w:rsidR="00EC3044" w:rsidRPr="00AC78A1" w:rsidRDefault="00EC3044" w:rsidP="003964A8">
      <w:pPr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Regionális beruházási támogatás jogcímen a Közép-magyarországi régióban nagyvállalatok támogatására csak új gazdasági tevékenység végzésére irányuló induló beruházások esetében van lehetőség, egyéb </w:t>
      </w:r>
      <w:proofErr w:type="gramStart"/>
      <w:r w:rsidRPr="00AC78A1">
        <w:rPr>
          <w:sz w:val="22"/>
          <w:szCs w:val="22"/>
        </w:rPr>
        <w:t>esetben</w:t>
      </w:r>
      <w:proofErr w:type="gramEnd"/>
      <w:r w:rsidRPr="00AC78A1">
        <w:rPr>
          <w:sz w:val="22"/>
          <w:szCs w:val="22"/>
        </w:rPr>
        <w:t xml:space="preserve"> a Közép-magyarországi régióban kizárólag csekély összegű támogatás nyújtható. </w:t>
      </w:r>
      <w:r w:rsidRPr="00AC78A1">
        <w:rPr>
          <w:i/>
          <w:sz w:val="22"/>
          <w:szCs w:val="22"/>
        </w:rPr>
        <w:t xml:space="preserve">(Az </w:t>
      </w:r>
      <w:proofErr w:type="spellStart"/>
      <w:r w:rsidRPr="00AC78A1">
        <w:rPr>
          <w:i/>
          <w:sz w:val="22"/>
          <w:szCs w:val="22"/>
        </w:rPr>
        <w:t>Ácsr</w:t>
      </w:r>
      <w:proofErr w:type="spellEnd"/>
      <w:r w:rsidRPr="00AC78A1">
        <w:rPr>
          <w:i/>
          <w:sz w:val="22"/>
          <w:szCs w:val="22"/>
        </w:rPr>
        <w:t>. szerint új gazdasági tevékenység végzésére irányuló induló beruházásnak minősül többek között a tárgyi eszközökre és immateriális javakra irányuló azon beruházás, amely új létesítmény létrehozásához vagy a létesítmény tevékenységének diverzifikálásához kapcsolódik, azzal a feltétellel, hogy az új tevékenység nem azonos a létesítményben korábban folytatott tevékenységgel, és nem is hasonlít ahhoz.</w:t>
      </w:r>
      <w:r w:rsidRPr="00AC78A1">
        <w:rPr>
          <w:sz w:val="22"/>
          <w:szCs w:val="22"/>
        </w:rPr>
        <w:t>)</w:t>
      </w:r>
    </w:p>
    <w:p w:rsidR="00EC3044" w:rsidRPr="00AC78A1" w:rsidRDefault="00EC3044" w:rsidP="003964A8">
      <w:pPr>
        <w:jc w:val="both"/>
        <w:rPr>
          <w:sz w:val="22"/>
          <w:szCs w:val="22"/>
        </w:rPr>
      </w:pPr>
    </w:p>
    <w:p w:rsidR="00EC3044" w:rsidRPr="00AC78A1" w:rsidRDefault="00EC3044" w:rsidP="003964A8">
      <w:pPr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 regionális beruházási támogatás esetén alkalmazandó támogatási intenzitás maghatározásánál figyelembe kell venni az </w:t>
      </w:r>
      <w:proofErr w:type="spellStart"/>
      <w:r w:rsidRPr="00AC78A1">
        <w:rPr>
          <w:sz w:val="22"/>
          <w:szCs w:val="22"/>
        </w:rPr>
        <w:t>Átr</w:t>
      </w:r>
      <w:proofErr w:type="spellEnd"/>
      <w:r w:rsidRPr="00AC78A1">
        <w:rPr>
          <w:sz w:val="22"/>
          <w:szCs w:val="22"/>
        </w:rPr>
        <w:t xml:space="preserve">. 25. § (1)-(3) bekezdésében meghatározott maximális támogatási intenzitásokat illetve, ha ennek feltételei fennállnak, az </w:t>
      </w:r>
      <w:proofErr w:type="spellStart"/>
      <w:r w:rsidRPr="00AC78A1">
        <w:rPr>
          <w:sz w:val="22"/>
          <w:szCs w:val="22"/>
        </w:rPr>
        <w:t>Ácsr</w:t>
      </w:r>
      <w:proofErr w:type="spellEnd"/>
      <w:r w:rsidRPr="00AC78A1">
        <w:rPr>
          <w:sz w:val="22"/>
          <w:szCs w:val="22"/>
        </w:rPr>
        <w:t>. szerinti támogatáshalmozási szabályokat. A versenyjogi szabályok adta kereteken belül a ténylegesen alkalmazásra kerülő támogatás intenzitások meghatározására a 6. pontban meghatározott szempontok figyelembe vételével kerül sor.</w:t>
      </w:r>
    </w:p>
    <w:p w:rsidR="00EC3044" w:rsidRPr="00AC78A1" w:rsidRDefault="00EC3044" w:rsidP="003964A8">
      <w:pPr>
        <w:jc w:val="both"/>
        <w:rPr>
          <w:sz w:val="22"/>
          <w:szCs w:val="22"/>
        </w:rPr>
      </w:pPr>
    </w:p>
    <w:p w:rsidR="00EC3044" w:rsidRPr="00AC78A1" w:rsidRDefault="00EC3044" w:rsidP="003964A8">
      <w:p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Csekély összegű támogatás esetén a támogatás maximális mértéke az elszámolható költségek 50%-</w:t>
      </w:r>
      <w:proofErr w:type="gramStart"/>
      <w:r w:rsidRPr="00AC78A1">
        <w:rPr>
          <w:sz w:val="22"/>
          <w:szCs w:val="22"/>
        </w:rPr>
        <w:t>a</w:t>
      </w:r>
      <w:proofErr w:type="gramEnd"/>
      <w:r w:rsidRPr="00AC78A1">
        <w:rPr>
          <w:sz w:val="22"/>
          <w:szCs w:val="22"/>
        </w:rPr>
        <w:t xml:space="preserve">, de maximum 200 ezer eurónak megfelelő forintösszeg, amennyiben a de </w:t>
      </w:r>
      <w:proofErr w:type="spellStart"/>
      <w:r w:rsidRPr="00AC78A1">
        <w:rPr>
          <w:sz w:val="22"/>
          <w:szCs w:val="22"/>
        </w:rPr>
        <w:t>minimis</w:t>
      </w:r>
      <w:proofErr w:type="spellEnd"/>
      <w:r w:rsidRPr="00AC78A1">
        <w:rPr>
          <w:sz w:val="22"/>
          <w:szCs w:val="22"/>
        </w:rPr>
        <w:t xml:space="preserve"> rendelet ezt lehetővé teszi. A de </w:t>
      </w:r>
      <w:proofErr w:type="spellStart"/>
      <w:r w:rsidRPr="00AC78A1">
        <w:rPr>
          <w:sz w:val="22"/>
          <w:szCs w:val="22"/>
        </w:rPr>
        <w:t>minimis</w:t>
      </w:r>
      <w:proofErr w:type="spellEnd"/>
      <w:r w:rsidRPr="00AC78A1">
        <w:rPr>
          <w:sz w:val="22"/>
          <w:szCs w:val="22"/>
        </w:rPr>
        <w:t xml:space="preserve"> rendelet szerinti megfelelést a hazai Európai Uniós forrás kihelyezési gyakorlatnak megfelelően vizsgáljuk. </w:t>
      </w:r>
    </w:p>
    <w:p w:rsidR="00EC3044" w:rsidRPr="00AC78A1" w:rsidRDefault="00EC3044" w:rsidP="003964A8">
      <w:pPr>
        <w:jc w:val="both"/>
        <w:rPr>
          <w:sz w:val="22"/>
          <w:szCs w:val="22"/>
        </w:rPr>
      </w:pPr>
    </w:p>
    <w:p w:rsidR="00EC3044" w:rsidRPr="00AC78A1" w:rsidRDefault="00EC3044" w:rsidP="003964A8">
      <w:pPr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AC78A1">
        <w:rPr>
          <w:sz w:val="22"/>
          <w:szCs w:val="22"/>
          <w:u w:val="single"/>
        </w:rPr>
        <w:t>A támogatás nyújtásának alapvető feltételei</w:t>
      </w:r>
    </w:p>
    <w:p w:rsidR="00EC3044" w:rsidRPr="00AC78A1" w:rsidRDefault="00EC3044" w:rsidP="003964A8">
      <w:pPr>
        <w:jc w:val="both"/>
        <w:rPr>
          <w:sz w:val="22"/>
          <w:szCs w:val="22"/>
          <w:u w:val="single"/>
        </w:rPr>
      </w:pPr>
    </w:p>
    <w:p w:rsidR="00EC3044" w:rsidRPr="00AC78A1" w:rsidRDefault="00EC3044" w:rsidP="003964A8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 beruházó, vagy kapcsolt vállalkozása rendelkezik legalább három lezárt (beszámolóval alátámasztott), teljes (365 napot jelentő) üzleti évvel, az </w:t>
      </w:r>
      <w:proofErr w:type="spellStart"/>
      <w:r w:rsidRPr="00AC78A1">
        <w:rPr>
          <w:sz w:val="22"/>
          <w:szCs w:val="22"/>
        </w:rPr>
        <w:t>előtársaságként</w:t>
      </w:r>
      <w:proofErr w:type="spellEnd"/>
      <w:r w:rsidRPr="00AC78A1">
        <w:rPr>
          <w:sz w:val="22"/>
          <w:szCs w:val="22"/>
        </w:rPr>
        <w:t xml:space="preserve"> való működés időszaka ebbe nem számít bele.</w:t>
      </w:r>
    </w:p>
    <w:p w:rsidR="00EC3044" w:rsidRPr="00AC78A1" w:rsidRDefault="00EC3044" w:rsidP="003964A8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beruházónak vagy kapcsolt vállalkozásának a támogatási igény benyújtását megelőző jóváhagyott (közgyűlés, taggyűlés, illetve a tulajdonosok által jóváhagyott), legutolsó lezárt, teljes üzleti év éves beszámoló szerinti árbevétele meghaladja a projekt elszámolható összköltségét.</w:t>
      </w:r>
    </w:p>
    <w:p w:rsidR="00EC3044" w:rsidRPr="00AC78A1" w:rsidRDefault="00EC3044" w:rsidP="003964A8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beruházónak vagy kapcsolt vállalkozásának a támogatási igény benyújtását megelőző jóváhagyott (közgyűlés, taggyűlés, illetve a tulajdonosok által jóváhagyott), legutolsó lezárt, teljes üzleti év éves beszámoló szerinti mérlegfőösszege meghaladja a projekt elszámolható összköltségét.</w:t>
      </w:r>
    </w:p>
    <w:p w:rsidR="00EC3044" w:rsidRPr="00AC78A1" w:rsidRDefault="00EC3044" w:rsidP="003964A8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beruházás a beruházónál az átlagos éves nettó árbevétel növekedését eredményezi a beruházás megkezdését megelőző üzleti év éves nettó árbevételéhez képest.</w:t>
      </w:r>
    </w:p>
    <w:p w:rsidR="00EC3044" w:rsidRPr="00AC78A1" w:rsidRDefault="00EC3044" w:rsidP="003964A8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beruházó vállalja, hogy a beruházásban érintett székhelyén, telephelyén, vagy fióktelepén új munkahelyet létesít legkésőbb a projekt fizikai befejezését követő 60 napon belül.</w:t>
      </w:r>
    </w:p>
    <w:p w:rsidR="00EC3044" w:rsidRPr="00AC78A1" w:rsidRDefault="00EC3044" w:rsidP="003964A8">
      <w:pPr>
        <w:autoSpaceDE w:val="0"/>
        <w:autoSpaceDN w:val="0"/>
        <w:adjustRightInd w:val="0"/>
        <w:spacing w:line="276" w:lineRule="auto"/>
        <w:ind w:left="357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Az újonnan felvételre kerülő munkavállaló nem lehet a támogatási kérelem benyújtását megelőző 12 hónapban a támogatást igénylőnél kölcsönzött munkaerőként dolgozó munkavállaló. Továbbá az újonnan felvételre kerülő munkavállaló legutolsó bejelentett munkahelye nem lehet a támogatást igénylő </w:t>
      </w:r>
    </w:p>
    <w:p w:rsidR="00EC3044" w:rsidRPr="00AC78A1" w:rsidRDefault="00EC3044" w:rsidP="003964A8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kapcsolódó vállalkozásának, </w:t>
      </w:r>
    </w:p>
    <w:p w:rsidR="00EC3044" w:rsidRPr="00AC78A1" w:rsidRDefault="00EC3044" w:rsidP="003964A8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partnervállalkozásának, vagy </w:t>
      </w:r>
    </w:p>
    <w:p w:rsidR="00EC3044" w:rsidRPr="00AC78A1" w:rsidRDefault="00EC3044" w:rsidP="003964A8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077" w:hanging="357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lastRenderedPageBreak/>
        <w:t xml:space="preserve">a támogatást igénylő természetes személy többségi tulajdonosa közeli hozzátartozójának többségi tulajdonában álló vállalkozásnak </w:t>
      </w:r>
    </w:p>
    <w:p w:rsidR="00EC3044" w:rsidRPr="00AC78A1" w:rsidRDefault="00EC3044" w:rsidP="003964A8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sz w:val="22"/>
          <w:szCs w:val="22"/>
        </w:rPr>
      </w:pPr>
      <w:proofErr w:type="gramStart"/>
      <w:r w:rsidRPr="00AC78A1">
        <w:rPr>
          <w:sz w:val="22"/>
          <w:szCs w:val="22"/>
        </w:rPr>
        <w:t>a</w:t>
      </w:r>
      <w:proofErr w:type="gramEnd"/>
      <w:r w:rsidRPr="00AC78A1">
        <w:rPr>
          <w:sz w:val="22"/>
          <w:szCs w:val="22"/>
        </w:rPr>
        <w:t xml:space="preserve"> megvalósítás helyszíne szerinti megyében működő telephelye.</w:t>
      </w:r>
    </w:p>
    <w:p w:rsidR="00EC3044" w:rsidRPr="00AC78A1" w:rsidRDefault="00EC3044" w:rsidP="003964A8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újonnan létesített munkahelyek számába csak azon munkavállalók számítanak bele, akikkel a beruházó a munka törvénykönyvéről szóló törvény szerinti munkaviszonyt létesít.</w:t>
      </w:r>
    </w:p>
    <w:p w:rsidR="00EC3044" w:rsidRPr="00AC78A1" w:rsidRDefault="00EC3044" w:rsidP="003964A8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 beruházó a beruházást a támogatási szerződésben vállalt feltételek mellett az érintett régióban legalább a projekt befejezési évét közvetlenül követő 5 évig köteles fenntartani. A támogatott fejlesztéseket a támogatást igénylő köteles a megvalósítás helyszínén üzemeltetni. </w:t>
      </w:r>
      <w:r w:rsidRPr="00AC78A1">
        <w:rPr>
          <w:i/>
          <w:sz w:val="22"/>
          <w:szCs w:val="22"/>
        </w:rPr>
        <w:t xml:space="preserve">(Ez a követelmény nem akadályozza a gyors technológiai változások miatt a meghatározott kötelező üzemeltetési időszak alatt korszerűtlenné vált vagy meghibásodott tárgyi eszköz cseréjét, ha a kötelező üzemeltetési időszak alatt a gazdasági tevékenység fenntartása az érintett régióban biztosított. A korszerűtlenné vált vagy meghibásodott és támogatásban már részesült tárgyi eszköz cseréjére a kötelező üzemeltetési időszakban a beruházó támogatásban nem részesülhet. Az új eszköznek a lecserélt tárgyi </w:t>
      </w:r>
      <w:proofErr w:type="gramStart"/>
      <w:r w:rsidRPr="00AC78A1">
        <w:rPr>
          <w:i/>
          <w:sz w:val="22"/>
          <w:szCs w:val="22"/>
        </w:rPr>
        <w:t>eszközökkel</w:t>
      </w:r>
      <w:proofErr w:type="gramEnd"/>
      <w:r w:rsidRPr="00AC78A1">
        <w:rPr>
          <w:i/>
          <w:sz w:val="22"/>
          <w:szCs w:val="22"/>
        </w:rPr>
        <w:t xml:space="preserve"> azonos funkcióval, azonos vagy nagyobb kapacitással kell rendelkeznie, továbbá a gyártási időpontja nem lehet korábbi, mint a lecserélt tárgyi eszközé. Az új eszközre vonatkozó, a jelen pontban meghatározott feltételek fennállásának alátámasztására a beruházó köteles az ehhez szükséges dokumentumokat benyújtani a támogató számára</w:t>
      </w:r>
      <w:r w:rsidRPr="00AC78A1">
        <w:rPr>
          <w:sz w:val="22"/>
          <w:szCs w:val="22"/>
        </w:rPr>
        <w:t>.)</w:t>
      </w:r>
    </w:p>
    <w:p w:rsidR="00EC3044" w:rsidRPr="00AC78A1" w:rsidRDefault="00EC3044" w:rsidP="003964A8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beruházó a beruházás megkezdésekor már meglévő, vagy ha az magasabb, a beruházó más támogatási szerződésben rögzített létszámvállalásban szereplő foglalkoztatottak átlagos statisztikai állományi létszámát és ennek a beruházás során létrejött tényleges növekményét, illetve a kölcsönzött munkaerőnek a támogatási kérelem benyújtását megelőző 12 havi átlagállományát a kötelező üzemeltetési időszak alatt az érintett régióban köteles fenntartani.</w:t>
      </w:r>
    </w:p>
    <w:p w:rsidR="00EC3044" w:rsidRPr="00AC78A1" w:rsidRDefault="00EC3044" w:rsidP="003964A8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beruházó az elszámolható költségek legalább 25%-át saját forrásból biztosítsa és a teljes beruházás megvalósításához szükséges költségek forrását a támogató számára bemutassa. Saját forrásnak a kedvezményezett által a projekthez igénybe vett, állami támogatást nem tartalmazó forrás minősül.</w:t>
      </w:r>
    </w:p>
    <w:p w:rsidR="00EC3044" w:rsidRPr="00AC78A1" w:rsidRDefault="00EC3044" w:rsidP="003964A8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i/>
          <w:sz w:val="22"/>
          <w:szCs w:val="22"/>
        </w:rPr>
      </w:pPr>
      <w:r w:rsidRPr="00AC78A1">
        <w:rPr>
          <w:sz w:val="22"/>
          <w:szCs w:val="22"/>
        </w:rPr>
        <w:t xml:space="preserve">Támogatás csak akkor nyújtható, ha ösztönző hatásokkal bír. </w:t>
      </w:r>
      <w:r w:rsidRPr="00AC78A1">
        <w:rPr>
          <w:i/>
          <w:sz w:val="22"/>
          <w:szCs w:val="22"/>
        </w:rPr>
        <w:t>(Az ösztönző hatást igazolja, ha a beruházás megkezdése előtt a beruházó támogatás iránti kérelmét benyújtja.)</w:t>
      </w:r>
    </w:p>
    <w:p w:rsidR="00EC3044" w:rsidRPr="00AC78A1" w:rsidRDefault="00EC3044" w:rsidP="003964A8">
      <w:pPr>
        <w:jc w:val="both"/>
        <w:rPr>
          <w:sz w:val="22"/>
          <w:szCs w:val="22"/>
        </w:rPr>
      </w:pPr>
    </w:p>
    <w:p w:rsidR="00EC3044" w:rsidRPr="00AC78A1" w:rsidRDefault="00EC3044" w:rsidP="003964A8">
      <w:pPr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AC78A1">
        <w:rPr>
          <w:sz w:val="22"/>
          <w:szCs w:val="22"/>
          <w:u w:val="single"/>
        </w:rPr>
        <w:t>A támogatott beruházás elszámolható</w:t>
      </w:r>
      <w:r w:rsidR="001038D3">
        <w:rPr>
          <w:sz w:val="22"/>
          <w:szCs w:val="22"/>
          <w:u w:val="single"/>
        </w:rPr>
        <w:t xml:space="preserve"> és el nem számolható</w:t>
      </w:r>
      <w:r w:rsidRPr="00AC78A1">
        <w:rPr>
          <w:sz w:val="22"/>
          <w:szCs w:val="22"/>
          <w:u w:val="single"/>
        </w:rPr>
        <w:t xml:space="preserve"> költsége</w:t>
      </w:r>
    </w:p>
    <w:p w:rsidR="00EC3044" w:rsidRPr="00AC78A1" w:rsidRDefault="00EC3044" w:rsidP="003964A8">
      <w:pPr>
        <w:jc w:val="both"/>
        <w:rPr>
          <w:sz w:val="22"/>
          <w:szCs w:val="22"/>
          <w:u w:val="single"/>
        </w:rPr>
      </w:pPr>
    </w:p>
    <w:p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Technológiai korszerűsítést eredményező új, egyenként minimum nettó 200.000 Ft értékű eszközök (200.000 Ft érték alatti eszköz csak akkor támogatható, ha az a beszerzendő eszköz tartozéka) vételára,</w:t>
      </w:r>
    </w:p>
    <w:p w:rsidR="00EC3044" w:rsidRPr="00AC78A1" w:rsidRDefault="00EC3044" w:rsidP="003964A8">
      <w:pPr>
        <w:numPr>
          <w:ilvl w:val="1"/>
          <w:numId w:val="6"/>
        </w:numPr>
        <w:autoSpaceDE w:val="0"/>
        <w:autoSpaceDN w:val="0"/>
        <w:adjustRightInd w:val="0"/>
        <w:spacing w:after="200" w:line="276" w:lineRule="auto"/>
        <w:ind w:left="108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eszközbeszerzéshez kapcsolódó szállítás és üzembe helyezés,</w:t>
      </w:r>
    </w:p>
    <w:p w:rsidR="00EC3044" w:rsidRPr="00AC78A1" w:rsidRDefault="00EC3044" w:rsidP="003964A8">
      <w:pPr>
        <w:numPr>
          <w:ilvl w:val="1"/>
          <w:numId w:val="6"/>
        </w:numPr>
        <w:autoSpaceDE w:val="0"/>
        <w:autoSpaceDN w:val="0"/>
        <w:adjustRightInd w:val="0"/>
        <w:spacing w:after="200" w:line="276" w:lineRule="auto"/>
        <w:ind w:left="108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eszközbeszerzéshez közvetlenül kapcsolódó betanítás,</w:t>
      </w:r>
    </w:p>
    <w:p w:rsidR="00EC3044" w:rsidRPr="00AC78A1" w:rsidRDefault="00EC3044" w:rsidP="003964A8">
      <w:pPr>
        <w:numPr>
          <w:ilvl w:val="1"/>
          <w:numId w:val="6"/>
        </w:numPr>
        <w:autoSpaceDE w:val="0"/>
        <w:autoSpaceDN w:val="0"/>
        <w:adjustRightInd w:val="0"/>
        <w:spacing w:after="200" w:line="276" w:lineRule="auto"/>
        <w:ind w:left="108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eszközbeszerzés esetén az eszközök felszerszámozásához az új szerszámok, új kiegészítő berendezések költsége, amennyiben alkalmassá teszi a meglévő gépet új termékek előállítására vagy kapacitásbővülést eredményez.</w:t>
      </w:r>
    </w:p>
    <w:p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új termelő eszköz működtetéséhez szükséges infrastrukturális beruházások költsége.</w:t>
      </w:r>
    </w:p>
    <w:p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új termelő eszköz működtetéséhez szükséges ingatlan építés, bővítés, átalakítás, korszerűsítés költségei (kivitelezőnek fizetett ellenszolgáltatás – saját teljesítés nem lehetséges).</w:t>
      </w:r>
    </w:p>
    <w:p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Új termelő eszköz beszerzéséhez, működtetéséhez kapcsolódó hardver beszerzése egyenként minimum nettó 30.000 Ft értékben.</w:t>
      </w:r>
    </w:p>
    <w:p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Új termelő eszköz beszerzéséhez, működtetéséhez kapcsolódó szoftverek beszerzése.</w:t>
      </w:r>
    </w:p>
    <w:p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új termelőeszköz beszerzéséhez kapcsolódó gyártási licenc, gyártási know-how beszerzésének költsége, vételára.</w:t>
      </w:r>
    </w:p>
    <w:p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lastRenderedPageBreak/>
        <w:t>A termelő eszköz beszerzéséhez kapcsolódó minőség-, környezet- és egyéb irányítási, vezetési, hitelesítési rendszerek, szabványok bevezetése és tanúsíttatása költsége.</w:t>
      </w:r>
    </w:p>
    <w:p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Elszámolható költségként kizárólag a támogatási kérelem befogadására vonatkozó értesítést követően felmerült költségek számolhatóak el, figyelemmel a támogatási szerződésben rögzített beruházás megkezdésének időpontjára és az egyedileg meghatározott költség-kategóriákra.</w:t>
      </w:r>
    </w:p>
    <w:p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beruházás elszámolható költsége a beruházó támogatási kérelemben feltüntetett döntése szerint kizárólag a beruházás érdekében felmerült tárgyi eszközök és immateriális javak költsége.</w:t>
      </w:r>
    </w:p>
    <w:p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beruházás esetében a számvitelről szóló 2000. évi C. törvény (Sztv.) 47-51. §</w:t>
      </w:r>
      <w:proofErr w:type="spellStart"/>
      <w:r w:rsidRPr="00AC78A1">
        <w:rPr>
          <w:sz w:val="22"/>
          <w:szCs w:val="22"/>
        </w:rPr>
        <w:t>-ában</w:t>
      </w:r>
      <w:proofErr w:type="spellEnd"/>
      <w:r w:rsidRPr="00AC78A1">
        <w:rPr>
          <w:sz w:val="22"/>
          <w:szCs w:val="22"/>
        </w:rPr>
        <w:t xml:space="preserve"> meghatározott, költségek számolhatók el a k) pontban meghatározott kivételekkel.</w:t>
      </w:r>
    </w:p>
    <w:p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Nem elszámolható költségek befektetett eszköz-alapú ráfordítások esetén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 beruházó saját maga által előállított, forgalmazott eszköz, szoftver, saját maga által nyújtott szolgáltatás, saját maga által forgalmazott rendszer bevezetésének költségei, 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beruházónál meglévő termelőkapacitások telephelyen belüli, vagy más telephelyre történő áttelepítési költsége,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előkészítési célú tevékenység költségei, különösen a támogatási kérelem elkészítése, a kifizetési igénylés összeállítása, a megvalósíthatósági tanulmány készítése, a közjegyzői díj,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forráslehetőségek feltérképezésére és pályázatírásra, továbbá a pályázat életútja alatti bármilyen, a pályázat megvalósítására irányuló tanácsadás díja,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meglévő gépek átalakításának költségei, ha az átalakítás után a gép teljesítménye, paramétere nem változik, ide nem értve az új technológia bevezetését,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eszközök leszerelési költsége,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olyan tárgyi eszköz bekerülési értéke, amelyet a beruházó csődeljárás vagy felszámolás alatt álló társaságtól, vagy végrehajtási eljárás alatt álló magánszemélytől szerzett be,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azon eszközök, berendezések, amelyek a támogatási kérelem benyújtása előtt bérleti vagy egyéb hasonló konstrukció keretében, továbbá tesztelési, próbaüzemi céllal a beruházónál bármely telephelyen már használatban voltak,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készletek beszerzésének költségei,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fogyasztási cikkek beszerzésének költségei,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járművek, különösen közúti közlekedésre alkalmas gépjármű, vízi jármű, légi jármű, vasúti jármű, továbbá pótkocsi, félpótkocsi beszerzésének költségei,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apportált eszközök értéke,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olyan közvetítőkkel vagy tanácsadókkal kötött vállalkozási vagy megbízási szerződéssel kapcsolatban felmerült költségek, amely szerződés a kifizetést a tevékenység összköltségének a százalékos arányában határozza meg, kivéve, ha a részteljesítés lehetőségét a szerződés tartalmazza, és az ilyen ténylegesen felmerült és kiegyenlített részköltségeket a végső beruházó alátámasztja a munka vagy a szolgáltatás tartalmára és valóságos értékére való hivatkozással, részletes teljesítésigazolással,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elhasználódott tárgyi eszköz eredeti állaga helyreállítását szolgáló, szinten tartó felújítási munka költségei, és az üzemszerű működést szolgáló költségek,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azok az eszközök, amelyek a beruházó által már használt tárgyi eszközöket, támogatható immateriális javakat váltják ki anélkül, hogy a kiváltás a meglévő létesítmény kapacitásának bővítését, a létesítmény termékpalettájának a létesítményben addig nem gyártott termékekkel, szolgáltatással történő bővítését, vagy a termelési, szolgáltatási folyamat alapvető változását eredményezi,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garanciavállalási díj,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franchise díj,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adótanácsadás és könyvelés díja,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biztosítéknyújtáshoz kapcsolódó költségek,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jelzálog, banki garancia költségei,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kamatráfordítások,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működési költségek,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reprezentációs költségek,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jogszabály frissítési díj,</w:t>
      </w:r>
    </w:p>
    <w:p w:rsidR="00EC3044" w:rsidRPr="00AC78A1" w:rsidRDefault="00EC3044" w:rsidP="003964A8">
      <w:pPr>
        <w:numPr>
          <w:ilvl w:val="0"/>
          <w:numId w:val="9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lastRenderedPageBreak/>
        <w:t>fordítási költségek.</w:t>
      </w:r>
    </w:p>
    <w:p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földterület, a telek, az épületek és az egyéb eszközök lízingbe vételével kapcsolatos költségek abban az esetben számolhatóak el, ha a lízingügylet zártvégű pénzügyi lízing formájában valósul meg, és a lízingszerződés tartalmazza az eszköznek a lízing időtartam lejárta utáni megvásárlására vonatkozó kötelezettségét, amely határidő azonban nem lehet későbbi, mint a beruházás befejezésének dátuma.</w:t>
      </w:r>
    </w:p>
    <w:p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immateriális javaknak az alábbi feltételeknek kell megfelelniük:</w:t>
      </w:r>
    </w:p>
    <w:p w:rsidR="00EC3044" w:rsidRPr="00AC78A1" w:rsidRDefault="00EC3044" w:rsidP="003964A8">
      <w:pPr>
        <w:numPr>
          <w:ilvl w:val="0"/>
          <w:numId w:val="10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kizárólag a beruházó és kizárólag a támogatásban részesült létesítményben használhatja fel azokat,</w:t>
      </w:r>
    </w:p>
    <w:p w:rsidR="00EC3044" w:rsidRPr="00AC78A1" w:rsidRDefault="00EC3044" w:rsidP="003964A8">
      <w:pPr>
        <w:numPr>
          <w:ilvl w:val="0"/>
          <w:numId w:val="10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érintett immateriális javak bekerülési értékét az Sztv. előírásai szerint, terv szerinti értékcsökkenési leírással csökkentik,</w:t>
      </w:r>
    </w:p>
    <w:p w:rsidR="00EC3044" w:rsidRPr="00AC78A1" w:rsidRDefault="00EC3044" w:rsidP="003964A8">
      <w:pPr>
        <w:numPr>
          <w:ilvl w:val="0"/>
          <w:numId w:val="10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piaci feltételek mellett, a vevőtől független harmadik féltől kell őket megvásárolni,</w:t>
      </w:r>
    </w:p>
    <w:p w:rsidR="00EC3044" w:rsidRPr="00AC78A1" w:rsidRDefault="00EC3044" w:rsidP="003964A8">
      <w:pPr>
        <w:numPr>
          <w:ilvl w:val="0"/>
          <w:numId w:val="10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legalább 5 évig a beruházó eszközei között kell szerepelniük, és ahhoz a beruházáshoz kell kapcsolódniuk, amelyre a támogatást nyújtották,</w:t>
      </w:r>
    </w:p>
    <w:p w:rsidR="00EC3044" w:rsidRPr="00AC78A1" w:rsidRDefault="00EC3044" w:rsidP="003964A8">
      <w:pPr>
        <w:numPr>
          <w:ilvl w:val="0"/>
          <w:numId w:val="10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immateriális javak az elszámolható költségek maximum 50%-át tehetik ki.</w:t>
      </w:r>
    </w:p>
    <w:p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támogatható tárgyi eszközöknek az alábbi feltételeknek kell megfelelniük:</w:t>
      </w:r>
    </w:p>
    <w:p w:rsidR="00EC3044" w:rsidRPr="00AC78A1" w:rsidRDefault="00EC3044" w:rsidP="003964A8">
      <w:pPr>
        <w:numPr>
          <w:ilvl w:val="0"/>
          <w:numId w:val="11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beruházó a támogatásban részesült telephelyen vagy ugyanazon régióban lévő telephelyen működő vállalkozásnál a beruházóval kötött beszállítói szerződés birtokában használhatja fel,</w:t>
      </w:r>
    </w:p>
    <w:p w:rsidR="00EC3044" w:rsidRPr="00AC78A1" w:rsidRDefault="00EC3044" w:rsidP="003964A8">
      <w:pPr>
        <w:numPr>
          <w:ilvl w:val="0"/>
          <w:numId w:val="11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beszerzett tárgyi eszközöknek tartósan, legalább a fenntartási időszak végéig szolgálniuk kell a támogatott tevékenységet.</w:t>
      </w:r>
    </w:p>
    <w:p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Ha a beruházó a beruházás, illetve a beruházás hasznosítása során általános forgalmi adó (a továbbiakban: ÁFA) levonására nem jogosult, akkor a támogatás számításának alapja a beruházás </w:t>
      </w:r>
      <w:proofErr w:type="spellStart"/>
      <w:r w:rsidRPr="00AC78A1">
        <w:rPr>
          <w:sz w:val="22"/>
          <w:szCs w:val="22"/>
        </w:rPr>
        <w:t>ÁFÁ-val</w:t>
      </w:r>
      <w:proofErr w:type="spellEnd"/>
      <w:r w:rsidRPr="00AC78A1">
        <w:rPr>
          <w:sz w:val="22"/>
          <w:szCs w:val="22"/>
        </w:rPr>
        <w:t xml:space="preserve"> növelt, bruttó összköltsége. A projekt költségvetését bruttó módon kell megtervezni.</w:t>
      </w:r>
    </w:p>
    <w:p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Ha a beruházó </w:t>
      </w:r>
      <w:proofErr w:type="spellStart"/>
      <w:r w:rsidRPr="00AC78A1">
        <w:rPr>
          <w:sz w:val="22"/>
          <w:szCs w:val="22"/>
        </w:rPr>
        <w:t>ÁFA-adóalany</w:t>
      </w:r>
      <w:proofErr w:type="spellEnd"/>
      <w:r w:rsidRPr="00AC78A1">
        <w:rPr>
          <w:sz w:val="22"/>
          <w:szCs w:val="22"/>
        </w:rPr>
        <w:t xml:space="preserve">, vagy még nem </w:t>
      </w:r>
      <w:proofErr w:type="spellStart"/>
      <w:r w:rsidRPr="00AC78A1">
        <w:rPr>
          <w:sz w:val="22"/>
          <w:szCs w:val="22"/>
        </w:rPr>
        <w:t>ÁFA-adóalany</w:t>
      </w:r>
      <w:proofErr w:type="spellEnd"/>
      <w:r w:rsidRPr="00AC78A1">
        <w:rPr>
          <w:sz w:val="22"/>
          <w:szCs w:val="22"/>
        </w:rPr>
        <w:t>, de a beruházással, illetve a beruházás hasznosításával azzá válik és az általános forgalmi adó levonására egészben vagy részben jogosult, a támogatás alapja a beruházás ÁFA nélkül számított nettó összköltsége.</w:t>
      </w:r>
    </w:p>
    <w:p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beruházás bármely elemének nem piaci áron történő szerepeltetése a támogatás felülvizsgálatát, vagy arányos visszavonását eredményezi.</w:t>
      </w:r>
    </w:p>
    <w:p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támogatott beruházás kapcsán beszerzett eszköznek újnak kell lennie, kivéve a felvásárlás esetét.</w:t>
      </w:r>
    </w:p>
    <w:p w:rsidR="00EC3044" w:rsidRPr="00AC78A1" w:rsidRDefault="00EC3044" w:rsidP="003964A8">
      <w:p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</w:p>
    <w:p w:rsidR="00EC3044" w:rsidRPr="00AC78A1" w:rsidRDefault="00EC3044" w:rsidP="003964A8">
      <w:pPr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AC78A1">
        <w:rPr>
          <w:sz w:val="22"/>
          <w:szCs w:val="22"/>
          <w:u w:val="single"/>
        </w:rPr>
        <w:t>A támogatás igénylése és a támogatási döntés</w:t>
      </w:r>
    </w:p>
    <w:p w:rsidR="00EC3044" w:rsidRPr="00AC78A1" w:rsidRDefault="00EC3044" w:rsidP="003964A8">
      <w:pPr>
        <w:jc w:val="both"/>
        <w:rPr>
          <w:sz w:val="22"/>
          <w:szCs w:val="22"/>
        </w:rPr>
      </w:pPr>
    </w:p>
    <w:p w:rsidR="00EC3044" w:rsidRPr="00AC78A1" w:rsidRDefault="00EC3044" w:rsidP="003964A8">
      <w:pPr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 támogatás igénylése az NGM Kiemelt Vállalati Kapcsolatokért Felelős Helyettes Államtitkárság (Postafiók címe: 1369 Budapest Pf.: 481.) részére megküldött, cégszerűen aláírt támogatási kérelem postai úton történő benyújtásával történik. A támogatási kérelem formanyomtatvány az NGM honlapjáról tölthető le. </w:t>
      </w:r>
    </w:p>
    <w:p w:rsidR="00EC3044" w:rsidRPr="00AC78A1" w:rsidRDefault="00EC3044" w:rsidP="003964A8">
      <w:pPr>
        <w:jc w:val="both"/>
        <w:rPr>
          <w:sz w:val="22"/>
          <w:szCs w:val="22"/>
        </w:rPr>
      </w:pPr>
    </w:p>
    <w:p w:rsidR="00EC3044" w:rsidRDefault="00EC3044" w:rsidP="003964A8">
      <w:p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támogatási kérelem befogadásáról a támogató a kérelmezőt írásban értesíti.</w:t>
      </w:r>
    </w:p>
    <w:p w:rsidR="00AC78A1" w:rsidRDefault="00AC78A1" w:rsidP="003964A8">
      <w:pPr>
        <w:jc w:val="both"/>
        <w:rPr>
          <w:sz w:val="22"/>
          <w:szCs w:val="22"/>
        </w:rPr>
      </w:pPr>
    </w:p>
    <w:p w:rsidR="00DA281F" w:rsidRPr="00AC78A1" w:rsidRDefault="00DA281F" w:rsidP="003964A8">
      <w:pPr>
        <w:jc w:val="both"/>
        <w:rPr>
          <w:sz w:val="22"/>
          <w:szCs w:val="22"/>
        </w:rPr>
      </w:pPr>
      <w:r w:rsidRPr="00E854B7">
        <w:rPr>
          <w:sz w:val="22"/>
          <w:szCs w:val="22"/>
        </w:rPr>
        <w:t>A kérelem benyújtását követően helyszíni szemlére (előellenőrzésre) kerülhet sor</w:t>
      </w:r>
      <w:r w:rsidR="00AC78A1">
        <w:rPr>
          <w:sz w:val="22"/>
          <w:szCs w:val="22"/>
        </w:rPr>
        <w:t>.</w:t>
      </w:r>
    </w:p>
    <w:p w:rsidR="00EC3044" w:rsidRPr="00AC78A1" w:rsidRDefault="00EC3044" w:rsidP="003964A8">
      <w:pPr>
        <w:jc w:val="both"/>
        <w:rPr>
          <w:sz w:val="22"/>
          <w:szCs w:val="22"/>
        </w:rPr>
      </w:pPr>
    </w:p>
    <w:p w:rsidR="00EC3044" w:rsidRPr="00AC78A1" w:rsidRDefault="00EC3044" w:rsidP="003964A8">
      <w:p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előirányzat 2015. évi kereteinek terhére támogatási szerződés megkötésére 2015. december 31-éig van lehetőség, amely alapján támogatás kifizetésére legkésőbb 2016. június 30-áig kell, hogy sor kerüljön.</w:t>
      </w:r>
    </w:p>
    <w:p w:rsidR="00EC3044" w:rsidRPr="00AC78A1" w:rsidRDefault="00EC3044" w:rsidP="003964A8">
      <w:pPr>
        <w:jc w:val="both"/>
        <w:rPr>
          <w:sz w:val="22"/>
          <w:szCs w:val="22"/>
        </w:rPr>
      </w:pPr>
    </w:p>
    <w:p w:rsidR="00EC3044" w:rsidRPr="00AC78A1" w:rsidRDefault="00EC3044" w:rsidP="003964A8">
      <w:pPr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AC78A1">
        <w:rPr>
          <w:sz w:val="22"/>
          <w:szCs w:val="22"/>
          <w:u w:val="single"/>
        </w:rPr>
        <w:t>A támogatás biztosítékai</w:t>
      </w:r>
    </w:p>
    <w:p w:rsidR="00EC3044" w:rsidRPr="00AC78A1" w:rsidRDefault="00EC3044" w:rsidP="003964A8">
      <w:pPr>
        <w:jc w:val="both"/>
        <w:rPr>
          <w:sz w:val="22"/>
          <w:szCs w:val="22"/>
        </w:rPr>
      </w:pPr>
    </w:p>
    <w:p w:rsidR="00EC3044" w:rsidRPr="00AC78A1" w:rsidRDefault="00EC3044" w:rsidP="003964A8">
      <w:pPr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 beruházó a támogatás legalább száz százalékára vonatkozó </w:t>
      </w:r>
      <w:proofErr w:type="gramStart"/>
      <w:r w:rsidRPr="00AC78A1">
        <w:rPr>
          <w:sz w:val="22"/>
          <w:szCs w:val="22"/>
        </w:rPr>
        <w:t>biztosíték rendelkezésre</w:t>
      </w:r>
      <w:proofErr w:type="gramEnd"/>
      <w:r w:rsidRPr="00AC78A1">
        <w:rPr>
          <w:sz w:val="22"/>
          <w:szCs w:val="22"/>
        </w:rPr>
        <w:t xml:space="preserve"> bocsátására köteles.</w:t>
      </w:r>
    </w:p>
    <w:p w:rsidR="00EC3044" w:rsidRPr="00AC78A1" w:rsidRDefault="00EC3044" w:rsidP="003964A8">
      <w:pPr>
        <w:jc w:val="both"/>
        <w:rPr>
          <w:sz w:val="22"/>
          <w:szCs w:val="22"/>
        </w:rPr>
      </w:pPr>
    </w:p>
    <w:p w:rsidR="00EC3044" w:rsidRPr="00AC78A1" w:rsidRDefault="00EC3044" w:rsidP="003964A8">
      <w:pPr>
        <w:numPr>
          <w:ilvl w:val="0"/>
          <w:numId w:val="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lastRenderedPageBreak/>
        <w:t>A beruházónak valamennyi beszedési megbízással terhelhető fizetési számlájára vonatkozóan szükséges a támogató javára szóló beszedési megbízás benyújtására szóló felhatalmazó nyilatkozatot biztosítékként benyújtania.</w:t>
      </w:r>
    </w:p>
    <w:p w:rsidR="00EC3044" w:rsidRPr="00AC78A1" w:rsidRDefault="00EC3044" w:rsidP="003964A8">
      <w:pPr>
        <w:numPr>
          <w:ilvl w:val="0"/>
          <w:numId w:val="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(a) pontban meghatározott biztosíték mellett a támogatási szerződésben további biztosíték nyújtását is elő kell írni. Biztosíték lehet az óvadék, a bankgarancia. E biztosítékok körét a támogató jogosult meghatározni úgy, hogy az a támogatás maradéktalan, lehető legrövidebb időn belüli visszafizetését - ideértve a jogszabály vagy a támogatási szerződés alapján járó esetleges kamatokat - eredményesen biztosítsa.</w:t>
      </w:r>
    </w:p>
    <w:p w:rsidR="00EC3044" w:rsidRPr="00AC78A1" w:rsidRDefault="00EC3044" w:rsidP="003964A8">
      <w:pPr>
        <w:jc w:val="both"/>
        <w:rPr>
          <w:sz w:val="22"/>
          <w:szCs w:val="22"/>
        </w:rPr>
      </w:pPr>
    </w:p>
    <w:p w:rsidR="00EC3044" w:rsidRPr="00AC78A1" w:rsidRDefault="00EC3044" w:rsidP="003964A8">
      <w:p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Ha a támogatás a megítélt összegnél alacsonyabb összegben kerül folyósításra, és a beruházó a számára nem folyósított összeg igénybevételéről írásban lemond, a beruházó a támogató előzetes jóváhagyásával jogosult a folyósított támogatási összeg száz százalékára vonatkozó biztosítékkal kiváltani a támogatási szerződés hatálybalépésekor benyújtott biztosítékot.</w:t>
      </w:r>
    </w:p>
    <w:p w:rsidR="00EC3044" w:rsidRPr="00AC78A1" w:rsidRDefault="00EC3044" w:rsidP="003964A8">
      <w:pPr>
        <w:jc w:val="both"/>
        <w:rPr>
          <w:sz w:val="22"/>
          <w:szCs w:val="22"/>
        </w:rPr>
      </w:pPr>
    </w:p>
    <w:p w:rsidR="00EC3044" w:rsidRPr="00AC78A1" w:rsidRDefault="00EC3044" w:rsidP="003964A8">
      <w:pPr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AC78A1">
        <w:rPr>
          <w:sz w:val="22"/>
          <w:szCs w:val="22"/>
          <w:u w:val="single"/>
        </w:rPr>
        <w:t>A támogatás folyósítása, támogatási előleg</w:t>
      </w:r>
    </w:p>
    <w:p w:rsidR="00EC3044" w:rsidRPr="00AC78A1" w:rsidRDefault="00EC3044" w:rsidP="003964A8">
      <w:pPr>
        <w:jc w:val="both"/>
        <w:rPr>
          <w:sz w:val="22"/>
          <w:szCs w:val="22"/>
        </w:rPr>
      </w:pPr>
    </w:p>
    <w:p w:rsidR="00EC3044" w:rsidRPr="00AC78A1" w:rsidRDefault="00EC3044" w:rsidP="003964A8">
      <w:p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támogatás folyósítása a beruházó által a támogatási szerződésben meghatározott ütemezés szerint benyújtott számlák alapján, utólag, teljesítés- és forrásarányosan történik.</w:t>
      </w:r>
    </w:p>
    <w:p w:rsidR="00EC3044" w:rsidRPr="00AC78A1" w:rsidRDefault="00EC3044" w:rsidP="003964A8">
      <w:pPr>
        <w:jc w:val="both"/>
        <w:rPr>
          <w:sz w:val="22"/>
          <w:szCs w:val="22"/>
        </w:rPr>
      </w:pPr>
    </w:p>
    <w:p w:rsidR="00EC3044" w:rsidRDefault="00EC3044" w:rsidP="003964A8">
      <w:p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Támogatási előleg nem nyújtható.</w:t>
      </w:r>
    </w:p>
    <w:p w:rsidR="00537C85" w:rsidRPr="00AC78A1" w:rsidRDefault="00537C85" w:rsidP="003964A8">
      <w:pPr>
        <w:jc w:val="both"/>
        <w:rPr>
          <w:sz w:val="22"/>
          <w:szCs w:val="22"/>
        </w:rPr>
      </w:pPr>
    </w:p>
    <w:p w:rsidR="00EC3044" w:rsidRPr="00AC78A1" w:rsidRDefault="00EC3044" w:rsidP="003964A8">
      <w:pPr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AC78A1">
        <w:rPr>
          <w:sz w:val="22"/>
          <w:szCs w:val="22"/>
          <w:u w:val="single"/>
        </w:rPr>
        <w:t>Beszámolás, visszakövetelés</w:t>
      </w:r>
    </w:p>
    <w:p w:rsidR="00EC3044" w:rsidRPr="00AC78A1" w:rsidRDefault="00EC3044" w:rsidP="003964A8">
      <w:pPr>
        <w:jc w:val="both"/>
        <w:rPr>
          <w:sz w:val="22"/>
          <w:szCs w:val="22"/>
        </w:rPr>
      </w:pPr>
    </w:p>
    <w:p w:rsidR="001038D3" w:rsidRPr="00AC78A1" w:rsidRDefault="00EC3044" w:rsidP="003964A8">
      <w:pPr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 támogatási szerződésben </w:t>
      </w:r>
      <w:r w:rsidR="00DA281F">
        <w:rPr>
          <w:sz w:val="22"/>
          <w:szCs w:val="22"/>
        </w:rPr>
        <w:t>kerül</w:t>
      </w:r>
      <w:r w:rsidR="00040B1B">
        <w:rPr>
          <w:sz w:val="22"/>
          <w:szCs w:val="22"/>
        </w:rPr>
        <w:t>nek</w:t>
      </w:r>
      <w:r w:rsidR="00DA281F">
        <w:rPr>
          <w:sz w:val="22"/>
          <w:szCs w:val="22"/>
        </w:rPr>
        <w:t xml:space="preserve"> meghatározásra </w:t>
      </w:r>
      <w:r w:rsidRPr="00AC78A1">
        <w:rPr>
          <w:sz w:val="22"/>
          <w:szCs w:val="22"/>
        </w:rPr>
        <w:t>a beruházó rendeltetésszerű támogatás-felhasználásról szóló beszámolási és bejelentési kötelezettsége, valamint a beszámolók benyújtásának határidői.</w:t>
      </w:r>
    </w:p>
    <w:sectPr w:rsidR="001038D3" w:rsidRPr="00AC78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10" w:rsidRDefault="00380710" w:rsidP="008531CD">
      <w:r>
        <w:separator/>
      </w:r>
    </w:p>
  </w:endnote>
  <w:endnote w:type="continuationSeparator" w:id="0">
    <w:p w:rsidR="00380710" w:rsidRDefault="00380710" w:rsidP="0085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330153"/>
      <w:docPartObj>
        <w:docPartGallery w:val="Page Numbers (Bottom of Page)"/>
        <w:docPartUnique/>
      </w:docPartObj>
    </w:sdtPr>
    <w:sdtContent>
      <w:p w:rsidR="00380710" w:rsidRPr="003964A8" w:rsidRDefault="00380710" w:rsidP="003964A8">
        <w:pPr>
          <w:pStyle w:val="llb"/>
          <w:jc w:val="center"/>
          <w:rPr>
            <w:sz w:val="20"/>
            <w:szCs w:val="20"/>
          </w:rPr>
        </w:pPr>
        <w:r w:rsidRPr="003964A8">
          <w:rPr>
            <w:sz w:val="20"/>
            <w:szCs w:val="20"/>
          </w:rPr>
          <w:fldChar w:fldCharType="begin"/>
        </w:r>
        <w:r w:rsidRPr="003964A8">
          <w:rPr>
            <w:sz w:val="20"/>
            <w:szCs w:val="20"/>
          </w:rPr>
          <w:instrText>PAGE   \* MERGEFORMAT</w:instrText>
        </w:r>
        <w:r w:rsidRPr="003964A8">
          <w:rPr>
            <w:sz w:val="20"/>
            <w:szCs w:val="20"/>
          </w:rPr>
          <w:fldChar w:fldCharType="separate"/>
        </w:r>
        <w:r w:rsidR="00C75B39">
          <w:rPr>
            <w:noProof/>
            <w:sz w:val="20"/>
            <w:szCs w:val="20"/>
          </w:rPr>
          <w:t>1</w:t>
        </w:r>
        <w:r w:rsidRPr="003964A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10" w:rsidRDefault="00380710" w:rsidP="008531CD">
      <w:r>
        <w:separator/>
      </w:r>
    </w:p>
  </w:footnote>
  <w:footnote w:type="continuationSeparator" w:id="0">
    <w:p w:rsidR="00380710" w:rsidRDefault="00380710" w:rsidP="00853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79B"/>
    <w:multiLevelType w:val="hybridMultilevel"/>
    <w:tmpl w:val="CF1AC6C2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194AA2"/>
    <w:multiLevelType w:val="hybridMultilevel"/>
    <w:tmpl w:val="AA5CF94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C9310F"/>
    <w:multiLevelType w:val="hybridMultilevel"/>
    <w:tmpl w:val="B2B2FE6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437C8"/>
    <w:multiLevelType w:val="hybridMultilevel"/>
    <w:tmpl w:val="45AEB9D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41FE6"/>
    <w:multiLevelType w:val="hybridMultilevel"/>
    <w:tmpl w:val="E020C800"/>
    <w:lvl w:ilvl="0" w:tplc="6AAA76E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372EF"/>
    <w:multiLevelType w:val="hybridMultilevel"/>
    <w:tmpl w:val="479EDB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F73FC"/>
    <w:multiLevelType w:val="hybridMultilevel"/>
    <w:tmpl w:val="AF0854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E42B1"/>
    <w:multiLevelType w:val="hybridMultilevel"/>
    <w:tmpl w:val="0492A30A"/>
    <w:lvl w:ilvl="0" w:tplc="040E0017">
      <w:start w:val="1"/>
      <w:numFmt w:val="lowerLetter"/>
      <w:lvlText w:val="%1)"/>
      <w:lvlJc w:val="left"/>
      <w:pPr>
        <w:ind w:left="924" w:hanging="360"/>
      </w:pPr>
    </w:lvl>
    <w:lvl w:ilvl="1" w:tplc="040E0019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8">
    <w:nsid w:val="4DA873D3"/>
    <w:multiLevelType w:val="hybridMultilevel"/>
    <w:tmpl w:val="4E4C25B8"/>
    <w:lvl w:ilvl="0" w:tplc="C68C68F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1525A5"/>
    <w:multiLevelType w:val="hybridMultilevel"/>
    <w:tmpl w:val="DA3E0CB2"/>
    <w:lvl w:ilvl="0" w:tplc="040E001B">
      <w:start w:val="1"/>
      <w:numFmt w:val="low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913687"/>
    <w:multiLevelType w:val="hybridMultilevel"/>
    <w:tmpl w:val="3BDAA3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7182C"/>
    <w:multiLevelType w:val="hybridMultilevel"/>
    <w:tmpl w:val="E4CCF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D63A9"/>
    <w:multiLevelType w:val="hybridMultilevel"/>
    <w:tmpl w:val="1B0C12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4449F"/>
    <w:multiLevelType w:val="hybridMultilevel"/>
    <w:tmpl w:val="BA8E6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3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44"/>
    <w:rsid w:val="00040B1B"/>
    <w:rsid w:val="000432EA"/>
    <w:rsid w:val="00065571"/>
    <w:rsid w:val="001038D3"/>
    <w:rsid w:val="0012135E"/>
    <w:rsid w:val="002055DE"/>
    <w:rsid w:val="00232F26"/>
    <w:rsid w:val="00322951"/>
    <w:rsid w:val="00342F01"/>
    <w:rsid w:val="003648D8"/>
    <w:rsid w:val="00380710"/>
    <w:rsid w:val="003964A8"/>
    <w:rsid w:val="004C49FC"/>
    <w:rsid w:val="00537C85"/>
    <w:rsid w:val="00542626"/>
    <w:rsid w:val="0059297D"/>
    <w:rsid w:val="00751E3D"/>
    <w:rsid w:val="00771F1B"/>
    <w:rsid w:val="007C78F8"/>
    <w:rsid w:val="008476A4"/>
    <w:rsid w:val="008531CD"/>
    <w:rsid w:val="00890B54"/>
    <w:rsid w:val="009E40BA"/>
    <w:rsid w:val="00AC78A1"/>
    <w:rsid w:val="00C75B39"/>
    <w:rsid w:val="00CB20CA"/>
    <w:rsid w:val="00CD43EB"/>
    <w:rsid w:val="00CD6F12"/>
    <w:rsid w:val="00DA281F"/>
    <w:rsid w:val="00E47D56"/>
    <w:rsid w:val="00E87803"/>
    <w:rsid w:val="00EC3044"/>
    <w:rsid w:val="00E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3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Dot pt,No Spacing1,List Paragraph Char Char Char,Indicator Text,Numbered Para 1,Welt L Char,Welt L,Bullet List,FooterText,numbered,Paragraphe de liste1,Bulletr List Paragraph,列出段落,列出段落1,Listeafsnit1"/>
    <w:basedOn w:val="Norml"/>
    <w:link w:val="ListaszerbekezdsChar"/>
    <w:uiPriority w:val="34"/>
    <w:qFormat/>
    <w:rsid w:val="00EC3044"/>
    <w:pPr>
      <w:ind w:left="708"/>
    </w:pPr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Welt L Char Char,Welt L Char1,Bullet List Char,FooterText Char,numbered Char,列出段落 Char,列出段落1 Char"/>
    <w:link w:val="Listaszerbekezds"/>
    <w:uiPriority w:val="34"/>
    <w:locked/>
    <w:rsid w:val="00EC304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C30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C30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C304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30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C304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30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3044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531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31C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531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31C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3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Dot pt,No Spacing1,List Paragraph Char Char Char,Indicator Text,Numbered Para 1,Welt L Char,Welt L,Bullet List,FooterText,numbered,Paragraphe de liste1,Bulletr List Paragraph,列出段落,列出段落1,Listeafsnit1"/>
    <w:basedOn w:val="Norml"/>
    <w:link w:val="ListaszerbekezdsChar"/>
    <w:uiPriority w:val="34"/>
    <w:qFormat/>
    <w:rsid w:val="00EC3044"/>
    <w:pPr>
      <w:ind w:left="708"/>
    </w:pPr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Welt L Char Char,Welt L Char1,Bullet List Char,FooterText Char,numbered Char,列出段落 Char,列出段落1 Char"/>
    <w:link w:val="Listaszerbekezds"/>
    <w:uiPriority w:val="34"/>
    <w:locked/>
    <w:rsid w:val="00EC304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C30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C30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C304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30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C304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30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3044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531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31C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531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31C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967A-C180-4A54-9517-85F23CEE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2292</Words>
  <Characters>15818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NGM</cp:lastModifiedBy>
  <cp:revision>9</cp:revision>
  <cp:lastPrinted>2015-08-13T06:23:00Z</cp:lastPrinted>
  <dcterms:created xsi:type="dcterms:W3CDTF">2015-08-13T13:15:00Z</dcterms:created>
  <dcterms:modified xsi:type="dcterms:W3CDTF">2015-08-13T13:37:00Z</dcterms:modified>
</cp:coreProperties>
</file>