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7A" w:rsidRDefault="0076637A" w:rsidP="0076637A">
      <w:pPr>
        <w:spacing w:line="360" w:lineRule="auto"/>
        <w:jc w:val="both"/>
        <w:rPr>
          <w:b/>
          <w:bCs/>
          <w:color w:val="1F497D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 </w:t>
      </w:r>
    </w:p>
    <w:p w:rsidR="0076637A" w:rsidRDefault="0076637A" w:rsidP="0076637A">
      <w:pPr>
        <w:ind w:left="1134"/>
        <w:rPr>
          <w:color w:val="000000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914400"/>
            <wp:effectExtent l="0" t="0" r="9525" b="0"/>
            <wp:wrapSquare wrapText="bothSides"/>
            <wp:docPr id="1" name="Kép 1" descr="OFT_logo_uj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FT_logo_uj_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5"/>
      <w:bookmarkStart w:id="1" w:name="OLE_LINK16"/>
      <w:bookmarkStart w:id="2" w:name="OLE_LINK2"/>
      <w:bookmarkStart w:id="3" w:name="OLE_LINK1"/>
      <w:bookmarkEnd w:id="0"/>
      <w:bookmarkEnd w:id="1"/>
      <w:bookmarkEnd w:id="2"/>
      <w:bookmarkEnd w:id="3"/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Országos</w:t>
      </w:r>
    </w:p>
    <w:p w:rsidR="0076637A" w:rsidRDefault="0076637A" w:rsidP="0076637A">
      <w:pPr>
        <w:rPr>
          <w:color w:val="000000"/>
        </w:rPr>
      </w:pPr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Fogyatékosságügyi</w:t>
      </w:r>
    </w:p>
    <w:p w:rsidR="0076637A" w:rsidRDefault="0076637A" w:rsidP="0076637A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  <w: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  <w:t>Tanács</w:t>
      </w:r>
    </w:p>
    <w:p w:rsidR="0076637A" w:rsidRDefault="0076637A" w:rsidP="0076637A">
      <w:pPr>
        <w:rPr>
          <w:rFonts w:ascii="Trajan Pro" w:hAnsi="Trajan Pro"/>
          <w:b/>
          <w:bCs/>
          <w:smallCaps/>
          <w:color w:val="236B47"/>
          <w:spacing w:val="80"/>
          <w:sz w:val="32"/>
          <w:szCs w:val="32"/>
        </w:rPr>
      </w:pPr>
    </w:p>
    <w:p w:rsidR="0076637A" w:rsidRDefault="0076637A" w:rsidP="0076637A">
      <w:pPr>
        <w:rPr>
          <w:color w:val="000000"/>
        </w:rPr>
      </w:pPr>
    </w:p>
    <w:p w:rsidR="0076637A" w:rsidRDefault="0076637A" w:rsidP="0076637A">
      <w:pPr>
        <w:spacing w:after="200" w:line="276" w:lineRule="auto"/>
        <w:jc w:val="both"/>
        <w:rPr>
          <w:b/>
          <w:bCs/>
          <w:color w:val="1F497D"/>
        </w:rPr>
      </w:pPr>
    </w:p>
    <w:p w:rsidR="0076637A" w:rsidRDefault="0076637A" w:rsidP="0076637A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Az Országos Fogyatékosságügyi Tanács (OFT) tagjai részére </w:t>
      </w:r>
      <w:r>
        <w:rPr>
          <w:rFonts w:ascii="Times New Roman" w:hAnsi="Times New Roman"/>
          <w:sz w:val="24"/>
          <w:szCs w:val="24"/>
        </w:rPr>
        <w:t> </w:t>
      </w:r>
    </w:p>
    <w:p w:rsidR="0076637A" w:rsidRDefault="0076637A" w:rsidP="0076637A">
      <w:pPr>
        <w:spacing w:line="276" w:lineRule="auto"/>
        <w:jc w:val="both"/>
        <w:rPr>
          <w:color w:val="1F497D"/>
        </w:rPr>
      </w:pPr>
    </w:p>
    <w:p w:rsidR="0076637A" w:rsidRDefault="0076637A" w:rsidP="0076637A">
      <w:pPr>
        <w:spacing w:line="276" w:lineRule="auto"/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 </w:t>
      </w:r>
      <w:r>
        <w:rPr>
          <w:rFonts w:ascii="Times New Roman" w:hAnsi="Times New Roman"/>
          <w:b/>
          <w:bCs/>
          <w:sz w:val="24"/>
          <w:szCs w:val="24"/>
        </w:rPr>
        <w:t xml:space="preserve">Tisztelt Tanácstag! </w:t>
      </w:r>
    </w:p>
    <w:p w:rsidR="0076637A" w:rsidRDefault="0076637A" w:rsidP="0076637A">
      <w:pPr>
        <w:spacing w:line="276" w:lineRule="auto"/>
        <w:jc w:val="both"/>
        <w:rPr>
          <w:b/>
          <w:bCs/>
          <w:color w:val="1F497D"/>
        </w:rPr>
      </w:pPr>
    </w:p>
    <w:p w:rsidR="0076637A" w:rsidRDefault="0076637A" w:rsidP="0076637A">
      <w:pPr>
        <w:spacing w:line="276" w:lineRule="auto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Az Országos Fogyatékosságügyi Tanács (OFT) elnökeként – figyelemmel az OFT ügyrendje I. fejezetének 4. pontjában foglaltakra – meghívom Önt az OFT soron következő ülésére, melynek helyszíne és időpontja</w:t>
      </w:r>
    </w:p>
    <w:p w:rsidR="0076637A" w:rsidRDefault="0076637A" w:rsidP="0076637A">
      <w:pPr>
        <w:spacing w:line="276" w:lineRule="auto"/>
        <w:jc w:val="both"/>
        <w:rPr>
          <w:b/>
          <w:bCs/>
          <w:color w:val="1F497D"/>
        </w:rPr>
      </w:pPr>
    </w:p>
    <w:p w:rsidR="0076637A" w:rsidRDefault="0076637A" w:rsidP="0076637A">
      <w:pPr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       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>Emberi Erőforrások Minisztériuma</w:t>
      </w:r>
    </w:p>
    <w:p w:rsidR="0076637A" w:rsidRDefault="0076637A" w:rsidP="0076637A">
      <w:pPr>
        <w:ind w:left="28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          2017. február 1. (szerda) 10:00 óra                    </w:t>
      </w:r>
    </w:p>
    <w:p w:rsidR="0076637A" w:rsidRDefault="0076637A" w:rsidP="00766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          1054 Budapest, Báthory u. 10.</w:t>
      </w:r>
    </w:p>
    <w:p w:rsidR="0076637A" w:rsidRDefault="0076637A" w:rsidP="007663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            </w:t>
      </w:r>
      <w:r>
        <w:rPr>
          <w:rFonts w:ascii="Times New Roman" w:hAnsi="Times New Roman"/>
          <w:b/>
          <w:bCs/>
          <w:sz w:val="24"/>
          <w:szCs w:val="24"/>
        </w:rPr>
        <w:t xml:space="preserve">IV. emelet 416-os tárgyaló </w:t>
      </w:r>
    </w:p>
    <w:p w:rsidR="0076637A" w:rsidRDefault="0076637A" w:rsidP="0076637A">
      <w:pPr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</w:t>
      </w:r>
    </w:p>
    <w:p w:rsidR="0076637A" w:rsidRDefault="0076637A" w:rsidP="0076637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Az ülés napirendi pontja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6637A" w:rsidRDefault="0076637A" w:rsidP="0076637A">
      <w:pPr>
        <w:jc w:val="both"/>
        <w:rPr>
          <w:b/>
          <w:bCs/>
          <w:color w:val="1F497D"/>
        </w:rPr>
      </w:pPr>
    </w:p>
    <w:p w:rsidR="0076637A" w:rsidRDefault="0076637A" w:rsidP="0076637A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Az ülés megnyitása</w:t>
      </w:r>
    </w:p>
    <w:p w:rsidR="0076637A" w:rsidRDefault="0076637A" w:rsidP="0076637A">
      <w:pPr>
        <w:ind w:left="72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Czibere Károly</w:t>
      </w:r>
      <w:r>
        <w:rPr>
          <w:rFonts w:ascii="Times New Roman" w:hAnsi="Times New Roman"/>
          <w:sz w:val="24"/>
          <w:szCs w:val="24"/>
          <w:lang w:eastAsia="hu-HU"/>
        </w:rPr>
        <w:t xml:space="preserve"> szociális ügyekért és társadalmi felzárkózásért felelős államtitkár,</w:t>
      </w:r>
    </w:p>
    <w:p w:rsidR="0076637A" w:rsidRDefault="0076637A" w:rsidP="0076637A">
      <w:pPr>
        <w:ind w:left="720"/>
        <w:rPr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Tanács elnöke</w:t>
      </w:r>
    </w:p>
    <w:p w:rsidR="0076637A" w:rsidRDefault="0076637A" w:rsidP="0076637A">
      <w:pPr>
        <w:ind w:left="720"/>
        <w:rPr>
          <w:rFonts w:ascii="Times New Roman" w:hAnsi="Times New Roman"/>
          <w:sz w:val="24"/>
          <w:szCs w:val="24"/>
          <w:lang w:eastAsia="hu-HU"/>
        </w:rPr>
      </w:pPr>
    </w:p>
    <w:p w:rsidR="0076637A" w:rsidRDefault="0076637A" w:rsidP="0076637A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minimálbér emelésének hatásai szociális alap- és szakellátás, a szociális foglalkoztatás és támogató szolgálat feladategység finanszírozásai, és az akkreditált foglalkoztatók bértámogatási rendszere keretében a fogyatékossággal élő személyek számára ellátást nyújtó intézmények működésére,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különösen a kötelező minimálbér és szakmai bérminimum növelésével kapcsolatos többletköltségek vonatkozásában.</w:t>
      </w:r>
    </w:p>
    <w:p w:rsidR="0076637A" w:rsidRDefault="0076637A" w:rsidP="0076637A">
      <w:pPr>
        <w:ind w:left="644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Kővári Edit</w:t>
      </w:r>
      <w:r>
        <w:rPr>
          <w:rFonts w:ascii="Times New Roman" w:hAnsi="Times New Roman"/>
          <w:sz w:val="24"/>
          <w:szCs w:val="24"/>
          <w:lang w:eastAsia="hu-HU"/>
        </w:rPr>
        <w:t xml:space="preserve"> elnök asszony (AOSZ) 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Kovács Ágnes</w:t>
      </w:r>
      <w:r>
        <w:rPr>
          <w:rFonts w:ascii="Times New Roman" w:hAnsi="Times New Roman"/>
          <w:sz w:val="24"/>
          <w:szCs w:val="24"/>
          <w:lang w:eastAsia="hu-HU"/>
        </w:rPr>
        <w:t xml:space="preserve"> elnök asszony (MEOSZ)</w:t>
      </w:r>
    </w:p>
    <w:p w:rsidR="0076637A" w:rsidRDefault="0076637A" w:rsidP="0076637A">
      <w:pPr>
        <w:ind w:left="644"/>
        <w:rPr>
          <w:rFonts w:ascii="Times New Roman" w:hAnsi="Times New Roman"/>
          <w:sz w:val="24"/>
          <w:szCs w:val="24"/>
          <w:lang w:eastAsia="hu-HU"/>
        </w:rPr>
      </w:pPr>
    </w:p>
    <w:p w:rsidR="0076637A" w:rsidRDefault="0076637A" w:rsidP="0076637A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minimálbér emelésének hatásai a fogyatékos személyek számára nyújtott köznevelési szolgáltatások, valamint egészségügyi szolgáltatások tekintetében, különösen a kötelező minimálbér és szakmai bérminimum növelésével kapcsolatos többletköltségek vonatkozásában.</w:t>
      </w:r>
    </w:p>
    <w:p w:rsidR="0076637A" w:rsidRDefault="0076637A" w:rsidP="0076637A">
      <w:pPr>
        <w:spacing w:line="276" w:lineRule="auto"/>
        <w:ind w:left="644"/>
        <w:contextualSpacing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Földesi Erzsébet</w:t>
      </w:r>
      <w:r>
        <w:rPr>
          <w:rFonts w:ascii="Times New Roman" w:hAnsi="Times New Roman"/>
          <w:sz w:val="24"/>
          <w:szCs w:val="24"/>
          <w:lang w:eastAsia="hu-HU"/>
        </w:rPr>
        <w:t xml:space="preserve"> elnök asszony (FESZT)</w:t>
      </w:r>
    </w:p>
    <w:p w:rsidR="0076637A" w:rsidRDefault="0076637A" w:rsidP="0076637A">
      <w:pPr>
        <w:ind w:left="644"/>
        <w:rPr>
          <w:rFonts w:ascii="Times New Roman" w:hAnsi="Times New Roman"/>
          <w:sz w:val="24"/>
          <w:szCs w:val="24"/>
          <w:lang w:eastAsia="hu-HU"/>
        </w:rPr>
      </w:pPr>
    </w:p>
    <w:p w:rsidR="0076637A" w:rsidRDefault="0076637A" w:rsidP="0076637A">
      <w:pPr>
        <w:numPr>
          <w:ilvl w:val="0"/>
          <w:numId w:val="1"/>
        </w:numPr>
        <w:spacing w:line="276" w:lineRule="auto"/>
        <w:contextualSpacing/>
        <w:jc w:val="both"/>
        <w:rPr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>Egyebek</w:t>
      </w:r>
    </w:p>
    <w:p w:rsidR="0076637A" w:rsidRDefault="0076637A" w:rsidP="0076637A">
      <w:pPr>
        <w:spacing w:line="276" w:lineRule="auto"/>
        <w:rPr>
          <w:b/>
          <w:bCs/>
          <w:color w:val="1F497D"/>
        </w:rPr>
      </w:pPr>
      <w:r>
        <w:rPr>
          <w:rFonts w:ascii="Times New Roman" w:hAnsi="Times New Roman"/>
          <w:b/>
          <w:bCs/>
          <w:sz w:val="24"/>
          <w:szCs w:val="24"/>
        </w:rPr>
        <w:t>  </w:t>
      </w:r>
    </w:p>
    <w:p w:rsidR="0076637A" w:rsidRDefault="0076637A" w:rsidP="0076637A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Kérem, hogy részvételéről a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szoke.laszlo@szgyf.gov.hu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valamint másolatban a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8" w:history="1">
        <w:r>
          <w:rPr>
            <w:rStyle w:val="Hiperhivatkozs"/>
            <w:rFonts w:ascii="Times New Roman" w:hAnsi="Times New Roman"/>
            <w:sz w:val="24"/>
            <w:szCs w:val="24"/>
          </w:rPr>
          <w:t>garamvolgyi.annamaria@szgyf.gov.hu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e-mail címre legyen szíves visszajelzést küldeni </w:t>
      </w:r>
      <w:r>
        <w:rPr>
          <w:rFonts w:ascii="Times New Roman" w:hAnsi="Times New Roman"/>
          <w:sz w:val="24"/>
          <w:szCs w:val="24"/>
          <w:u w:val="single"/>
        </w:rPr>
        <w:t>legkésőbb január 30-án (hétfőn) 16 óráig</w:t>
      </w:r>
      <w:r>
        <w:rPr>
          <w:rFonts w:ascii="Times New Roman" w:hAnsi="Times New Roman"/>
          <w:sz w:val="24"/>
          <w:szCs w:val="24"/>
        </w:rPr>
        <w:t xml:space="preserve">. Egyben felhívom szíves figyelmét arra, hogy az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OFT-tagját</w:t>
      </w:r>
      <w:proofErr w:type="spellEnd"/>
      <w:r>
        <w:rPr>
          <w:rFonts w:ascii="Times New Roman" w:hAnsi="Times New Roman"/>
          <w:sz w:val="24"/>
          <w:szCs w:val="24"/>
        </w:rPr>
        <w:t xml:space="preserve"> akadályoztatása esetén az általa a helyettesítésre írásban felhatalmazott és nyilatkozattételre feljogosított tag helyettesítheti. </w:t>
      </w:r>
    </w:p>
    <w:p w:rsidR="0076637A" w:rsidRDefault="0076637A" w:rsidP="0076637A">
      <w:pPr>
        <w:jc w:val="both"/>
        <w:rPr>
          <w:color w:val="1F497D"/>
        </w:rPr>
      </w:pPr>
    </w:p>
    <w:p w:rsidR="0076637A" w:rsidRDefault="0076637A" w:rsidP="00766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637A" w:rsidRDefault="0076637A" w:rsidP="0076637A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az ülés a megjelölt időpontban nem határozatképes, úgy 2017. február 1-én 11 órára a fentebb megjelölt helyszínen és napirendekkel ismételt tanácsülést hívok össze, amely a megjelent tagok létszámára tekintet nélkül határozatképes. </w:t>
      </w:r>
    </w:p>
    <w:p w:rsidR="0076637A" w:rsidRDefault="0076637A" w:rsidP="0076637A">
      <w:pPr>
        <w:jc w:val="both"/>
        <w:rPr>
          <w:color w:val="1F497D"/>
        </w:rPr>
      </w:pPr>
    </w:p>
    <w:p w:rsidR="0076637A" w:rsidRDefault="0076637A" w:rsidP="00766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Együttműködését megköszönöm! </w:t>
      </w:r>
    </w:p>
    <w:p w:rsidR="0076637A" w:rsidRDefault="0076637A" w:rsidP="00766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6637A" w:rsidRDefault="0076637A" w:rsidP="0076637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Részvételére feltétlenül számítok! </w:t>
      </w:r>
    </w:p>
    <w:p w:rsidR="0076637A" w:rsidRDefault="0076637A" w:rsidP="0076637A">
      <w:pPr>
        <w:pStyle w:val="Listaszerbekezds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37A" w:rsidRDefault="0076637A" w:rsidP="007663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2017. január 26.</w:t>
      </w:r>
    </w:p>
    <w:p w:rsidR="0076637A" w:rsidRDefault="0076637A" w:rsidP="0076637A">
      <w:pPr>
        <w:pStyle w:val="Listaszerbekezds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Üdvözlettel:</w:t>
      </w: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Czibere Károly </w:t>
      </w: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</w:p>
    <w:p w:rsidR="0076637A" w:rsidRDefault="0076637A" w:rsidP="007663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  </w:t>
      </w:r>
      <w:proofErr w:type="gramStart"/>
      <w:r>
        <w:rPr>
          <w:rFonts w:ascii="Times New Roman" w:hAnsi="Times New Roman"/>
          <w:sz w:val="24"/>
          <w:szCs w:val="24"/>
        </w:rPr>
        <w:t>szociális</w:t>
      </w:r>
      <w:proofErr w:type="gramEnd"/>
      <w:r>
        <w:rPr>
          <w:rFonts w:ascii="Times New Roman" w:hAnsi="Times New Roman"/>
          <w:sz w:val="24"/>
          <w:szCs w:val="24"/>
        </w:rPr>
        <w:t xml:space="preserve"> ügyekért és társadalmi felzárkózásért felelős államtitkár, a Tanács elnöke  </w:t>
      </w:r>
    </w:p>
    <w:p w:rsidR="00D74046" w:rsidRDefault="00D74046">
      <w:bookmarkStart w:id="4" w:name="_GoBack"/>
      <w:bookmarkEnd w:id="4"/>
    </w:p>
    <w:sectPr w:rsidR="00D7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5D7"/>
    <w:multiLevelType w:val="hybridMultilevel"/>
    <w:tmpl w:val="5C56A7D8"/>
    <w:lvl w:ilvl="0" w:tplc="B7723D1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7A"/>
    <w:rsid w:val="0076637A"/>
    <w:rsid w:val="00D7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37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6637A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6637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37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6637A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663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mvolgyi.annamaria@szgyf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oke.laszlo@szgyf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Emese</dc:creator>
  <cp:lastModifiedBy>Fehér Emese</cp:lastModifiedBy>
  <cp:revision>1</cp:revision>
  <dcterms:created xsi:type="dcterms:W3CDTF">2017-01-26T09:31:00Z</dcterms:created>
  <dcterms:modified xsi:type="dcterms:W3CDTF">2017-01-26T09:31:00Z</dcterms:modified>
</cp:coreProperties>
</file>